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951"/>
        <w:gridCol w:w="317"/>
        <w:gridCol w:w="2235"/>
        <w:gridCol w:w="102"/>
        <w:gridCol w:w="39"/>
        <w:gridCol w:w="284"/>
        <w:gridCol w:w="1981"/>
        <w:gridCol w:w="1131"/>
        <w:gridCol w:w="999"/>
      </w:tblGrid>
      <w:tr w:rsidR="00A03A3C" w:rsidRPr="00EE0347" w14:paraId="79CBFFBE" w14:textId="77777777" w:rsidTr="00B41EC4">
        <w:tc>
          <w:tcPr>
            <w:tcW w:w="1951" w:type="dxa"/>
            <w:vMerge w:val="restart"/>
          </w:tcPr>
          <w:p w14:paraId="79CBFFB9" w14:textId="77777777" w:rsidR="003A74AA" w:rsidRPr="00EE0347" w:rsidRDefault="003A74AA" w:rsidP="0051517F">
            <w:pPr>
              <w:spacing w:after="0" w:line="240" w:lineRule="auto"/>
              <w:jc w:val="both"/>
            </w:pPr>
          </w:p>
          <w:p w14:paraId="79CBFFBA" w14:textId="77777777" w:rsidR="003A74AA" w:rsidRPr="00EE0347" w:rsidRDefault="00643F81" w:rsidP="00EE0347">
            <w:pPr>
              <w:spacing w:after="0" w:line="240" w:lineRule="auto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79CC011E" wp14:editId="79CC011F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CBFFBB" w14:textId="77777777" w:rsidR="003A74AA" w:rsidRPr="00EE0347" w:rsidRDefault="003A74AA" w:rsidP="00EE0347">
            <w:pPr>
              <w:spacing w:after="0" w:line="240" w:lineRule="auto"/>
            </w:pPr>
          </w:p>
        </w:tc>
        <w:tc>
          <w:tcPr>
            <w:tcW w:w="2977" w:type="dxa"/>
            <w:gridSpan w:val="5"/>
          </w:tcPr>
          <w:p w14:paraId="79CBFFBC" w14:textId="77777777" w:rsidR="00215B36" w:rsidRPr="00EE0347" w:rsidRDefault="00F41FB3" w:rsidP="00EE0347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Wydział</w:t>
            </w:r>
            <w:r w:rsidR="00215B36" w:rsidRPr="00EE0347">
              <w:rPr>
                <w:b/>
              </w:rPr>
              <w:t>:</w:t>
            </w:r>
          </w:p>
        </w:tc>
        <w:tc>
          <w:tcPr>
            <w:tcW w:w="4111" w:type="dxa"/>
            <w:gridSpan w:val="3"/>
          </w:tcPr>
          <w:p w14:paraId="79CBFFBD" w14:textId="77777777" w:rsidR="00215B36" w:rsidRPr="00EF4F68" w:rsidRDefault="00D915D1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F4F68">
              <w:rPr>
                <w:rFonts w:asciiTheme="minorHAnsi" w:hAnsiTheme="minorHAnsi" w:cstheme="minorHAnsi"/>
              </w:rPr>
              <w:t>Nauk Technicznych</w:t>
            </w:r>
          </w:p>
        </w:tc>
      </w:tr>
      <w:tr w:rsidR="00A03A3C" w:rsidRPr="00EE0347" w14:paraId="79CBFFC2" w14:textId="77777777" w:rsidTr="00B41EC4">
        <w:tc>
          <w:tcPr>
            <w:tcW w:w="1951" w:type="dxa"/>
            <w:vMerge/>
          </w:tcPr>
          <w:p w14:paraId="79CBFFBF" w14:textId="77777777" w:rsidR="00215B36" w:rsidRPr="00EE0347" w:rsidRDefault="00215B36" w:rsidP="00EE0347">
            <w:pPr>
              <w:spacing w:after="0" w:line="240" w:lineRule="auto"/>
            </w:pPr>
          </w:p>
        </w:tc>
        <w:tc>
          <w:tcPr>
            <w:tcW w:w="2977" w:type="dxa"/>
            <w:gridSpan w:val="5"/>
          </w:tcPr>
          <w:p w14:paraId="79CBFFC0" w14:textId="77777777" w:rsidR="00215B36" w:rsidRPr="002A2584" w:rsidRDefault="00215B36" w:rsidP="00EE0347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Kierunek:</w:t>
            </w:r>
          </w:p>
        </w:tc>
        <w:tc>
          <w:tcPr>
            <w:tcW w:w="4111" w:type="dxa"/>
            <w:gridSpan w:val="3"/>
          </w:tcPr>
          <w:p w14:paraId="79CBFFC1" w14:textId="77777777" w:rsidR="00215B36" w:rsidRPr="00EF4F68" w:rsidRDefault="00CE6EE6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F4F68">
              <w:rPr>
                <w:rFonts w:asciiTheme="minorHAnsi" w:hAnsiTheme="minorHAnsi" w:cstheme="minorHAnsi"/>
              </w:rPr>
              <w:t>Inżynieria Środowiska</w:t>
            </w:r>
          </w:p>
        </w:tc>
      </w:tr>
      <w:tr w:rsidR="00A03A3C" w:rsidRPr="00EE0347" w14:paraId="79CBFFC6" w14:textId="77777777" w:rsidTr="00B41EC4">
        <w:tc>
          <w:tcPr>
            <w:tcW w:w="1951" w:type="dxa"/>
            <w:vMerge/>
          </w:tcPr>
          <w:p w14:paraId="79CBFFC3" w14:textId="77777777" w:rsidR="00215B36" w:rsidRPr="00EE0347" w:rsidRDefault="00215B36" w:rsidP="00EE0347">
            <w:pPr>
              <w:spacing w:after="0" w:line="240" w:lineRule="auto"/>
            </w:pPr>
          </w:p>
        </w:tc>
        <w:tc>
          <w:tcPr>
            <w:tcW w:w="2977" w:type="dxa"/>
            <w:gridSpan w:val="5"/>
          </w:tcPr>
          <w:p w14:paraId="79CBFFC4" w14:textId="77777777" w:rsidR="00215B36" w:rsidRPr="002A2584" w:rsidRDefault="00215B36" w:rsidP="00EE0347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Poziom studiów:</w:t>
            </w:r>
          </w:p>
        </w:tc>
        <w:tc>
          <w:tcPr>
            <w:tcW w:w="4111" w:type="dxa"/>
            <w:gridSpan w:val="3"/>
          </w:tcPr>
          <w:p w14:paraId="79CBFFC5" w14:textId="77777777" w:rsidR="00215B36" w:rsidRPr="00EF4F68" w:rsidRDefault="00B75585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F4F68">
              <w:rPr>
                <w:rFonts w:asciiTheme="minorHAnsi" w:hAnsiTheme="minorHAnsi" w:cstheme="minorHAnsi"/>
              </w:rPr>
              <w:t>Studia inżynierskie I stopnia</w:t>
            </w:r>
            <w:r w:rsidR="00B41EC4" w:rsidRPr="00EF4F68">
              <w:rPr>
                <w:rFonts w:asciiTheme="minorHAnsi" w:hAnsiTheme="minorHAnsi" w:cstheme="minorHAnsi"/>
              </w:rPr>
              <w:t xml:space="preserve"> niestacjonarne</w:t>
            </w:r>
          </w:p>
        </w:tc>
      </w:tr>
      <w:tr w:rsidR="00A03A3C" w:rsidRPr="00EE0347" w14:paraId="79CBFFCA" w14:textId="77777777" w:rsidTr="00B41EC4">
        <w:tc>
          <w:tcPr>
            <w:tcW w:w="1951" w:type="dxa"/>
            <w:vMerge/>
          </w:tcPr>
          <w:p w14:paraId="79CBFFC7" w14:textId="77777777" w:rsidR="00215B36" w:rsidRPr="00EE0347" w:rsidRDefault="00215B36" w:rsidP="00EE0347">
            <w:pPr>
              <w:spacing w:after="0" w:line="240" w:lineRule="auto"/>
            </w:pPr>
          </w:p>
        </w:tc>
        <w:tc>
          <w:tcPr>
            <w:tcW w:w="2977" w:type="dxa"/>
            <w:gridSpan w:val="5"/>
          </w:tcPr>
          <w:p w14:paraId="79CBFFC8" w14:textId="77777777" w:rsidR="00215B36" w:rsidRPr="002A2584" w:rsidRDefault="00215B36" w:rsidP="00EE0347">
            <w:pPr>
              <w:spacing w:after="0" w:line="240" w:lineRule="auto"/>
              <w:rPr>
                <w:b/>
              </w:rPr>
            </w:pPr>
            <w:r w:rsidRPr="002A2584">
              <w:rPr>
                <w:b/>
              </w:rPr>
              <w:t>Profil kształcenia:</w:t>
            </w:r>
          </w:p>
        </w:tc>
        <w:tc>
          <w:tcPr>
            <w:tcW w:w="4111" w:type="dxa"/>
            <w:gridSpan w:val="3"/>
          </w:tcPr>
          <w:p w14:paraId="79CBFFC9" w14:textId="77777777" w:rsidR="00215B36" w:rsidRPr="00EF4F68" w:rsidRDefault="00B41EC4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F4F68">
              <w:rPr>
                <w:rFonts w:asciiTheme="minorHAnsi" w:hAnsiTheme="minorHAnsi" w:cstheme="minorHAnsi"/>
              </w:rPr>
              <w:t xml:space="preserve">Praktyczny </w:t>
            </w:r>
          </w:p>
        </w:tc>
      </w:tr>
      <w:tr w:rsidR="00215B36" w:rsidRPr="00EE0347" w14:paraId="79CBFFCC" w14:textId="77777777" w:rsidTr="00B951FC">
        <w:tc>
          <w:tcPr>
            <w:tcW w:w="9039" w:type="dxa"/>
            <w:gridSpan w:val="9"/>
          </w:tcPr>
          <w:p w14:paraId="79CBFFCB" w14:textId="77777777" w:rsidR="00215B36" w:rsidRPr="00EE0347" w:rsidRDefault="00B41EC4" w:rsidP="0093282E">
            <w:pPr>
              <w:spacing w:before="120" w:after="12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EE0347" w14:paraId="79CBFFCE" w14:textId="77777777" w:rsidTr="00B951FC">
        <w:tc>
          <w:tcPr>
            <w:tcW w:w="9039" w:type="dxa"/>
            <w:gridSpan w:val="9"/>
          </w:tcPr>
          <w:p w14:paraId="79CBFFCD" w14:textId="77777777" w:rsidR="00215B36" w:rsidRPr="00EE0347" w:rsidRDefault="00215B36" w:rsidP="00EE034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E0347">
              <w:rPr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EE0347" w14:paraId="79CBFFD1" w14:textId="77777777" w:rsidTr="00B951FC">
        <w:tc>
          <w:tcPr>
            <w:tcW w:w="4644" w:type="dxa"/>
            <w:gridSpan w:val="5"/>
          </w:tcPr>
          <w:p w14:paraId="79CBFFCF" w14:textId="77777777" w:rsidR="00215B36" w:rsidRPr="00EE0347" w:rsidRDefault="00215B36" w:rsidP="00EE03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Przedmiot:</w:t>
            </w:r>
          </w:p>
        </w:tc>
        <w:tc>
          <w:tcPr>
            <w:tcW w:w="4395" w:type="dxa"/>
            <w:gridSpan w:val="4"/>
          </w:tcPr>
          <w:p w14:paraId="79CBFFD0" w14:textId="77777777" w:rsidR="00215B36" w:rsidRPr="00B41EC4" w:rsidRDefault="00817714" w:rsidP="00EE0347">
            <w:pPr>
              <w:spacing w:after="0" w:line="240" w:lineRule="auto"/>
            </w:pPr>
            <w:r w:rsidRPr="00B41EC4">
              <w:t>Wymienniki ciepła</w:t>
            </w:r>
          </w:p>
        </w:tc>
      </w:tr>
      <w:tr w:rsidR="00215B36" w:rsidRPr="00EE0347" w14:paraId="79CBFFD4" w14:textId="77777777" w:rsidTr="00B951FC">
        <w:tc>
          <w:tcPr>
            <w:tcW w:w="4644" w:type="dxa"/>
            <w:gridSpan w:val="5"/>
          </w:tcPr>
          <w:p w14:paraId="79CBFFD2" w14:textId="77777777" w:rsidR="00215B36" w:rsidRPr="00101D03" w:rsidRDefault="00215B36" w:rsidP="00101D03">
            <w:pPr>
              <w:spacing w:after="0" w:line="240" w:lineRule="auto"/>
              <w:rPr>
                <w:b/>
              </w:rPr>
            </w:pPr>
          </w:p>
        </w:tc>
        <w:tc>
          <w:tcPr>
            <w:tcW w:w="4395" w:type="dxa"/>
            <w:gridSpan w:val="4"/>
          </w:tcPr>
          <w:p w14:paraId="79CBFFD3" w14:textId="77777777" w:rsidR="00215B36" w:rsidRPr="00101D03" w:rsidRDefault="00101D03" w:rsidP="00101D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2.     </w:t>
            </w:r>
            <w:r w:rsidR="0056280A" w:rsidRPr="00101D03">
              <w:rPr>
                <w:b/>
              </w:rPr>
              <w:t>Punkty ECTS:</w:t>
            </w:r>
            <w:r w:rsidR="00450D66" w:rsidRPr="00101D03">
              <w:rPr>
                <w:b/>
              </w:rPr>
              <w:t xml:space="preserve"> </w:t>
            </w:r>
            <w:r w:rsidR="00AB2088">
              <w:t>3</w:t>
            </w:r>
          </w:p>
        </w:tc>
      </w:tr>
      <w:tr w:rsidR="00215B36" w:rsidRPr="00EE0347" w14:paraId="79CBFFD7" w14:textId="77777777" w:rsidTr="00B951FC">
        <w:tc>
          <w:tcPr>
            <w:tcW w:w="4644" w:type="dxa"/>
            <w:gridSpan w:val="5"/>
          </w:tcPr>
          <w:p w14:paraId="79CBFFD5" w14:textId="77777777" w:rsidR="00215B36" w:rsidRPr="00EE0347" w:rsidRDefault="00215B36" w:rsidP="008177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 xml:space="preserve">Rodzaj przedmiotu: </w:t>
            </w:r>
            <w:r w:rsidR="00817714" w:rsidRPr="00B41EC4">
              <w:t>fakultatywny</w:t>
            </w:r>
            <w:r w:rsidR="00B41EC4">
              <w:t>/specjalnościowy</w:t>
            </w:r>
          </w:p>
        </w:tc>
        <w:tc>
          <w:tcPr>
            <w:tcW w:w="4395" w:type="dxa"/>
            <w:gridSpan w:val="4"/>
          </w:tcPr>
          <w:p w14:paraId="79CBFFD6" w14:textId="77777777" w:rsidR="00215B36" w:rsidRPr="00EE0347" w:rsidRDefault="0056280A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Język wykładowy:</w:t>
            </w:r>
            <w:r w:rsidR="006B53A7">
              <w:rPr>
                <w:b/>
              </w:rPr>
              <w:t xml:space="preserve"> </w:t>
            </w:r>
            <w:r w:rsidR="006B53A7" w:rsidRPr="00B41EC4">
              <w:t>polski</w:t>
            </w:r>
          </w:p>
        </w:tc>
      </w:tr>
      <w:tr w:rsidR="00A03A3C" w:rsidRPr="00EE0347" w14:paraId="79CBFFDB" w14:textId="77777777" w:rsidTr="00B951FC">
        <w:tc>
          <w:tcPr>
            <w:tcW w:w="2268" w:type="dxa"/>
            <w:gridSpan w:val="2"/>
          </w:tcPr>
          <w:p w14:paraId="79CBFFD8" w14:textId="77777777" w:rsidR="00215B36" w:rsidRPr="00EE0347" w:rsidRDefault="00215B36" w:rsidP="00B41E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Rok studiów:</w:t>
            </w:r>
            <w:r w:rsidR="006B53A7">
              <w:rPr>
                <w:b/>
              </w:rPr>
              <w:t xml:space="preserve"> </w:t>
            </w:r>
            <w:r w:rsidR="003B276A">
              <w:t>III</w:t>
            </w:r>
          </w:p>
        </w:tc>
        <w:tc>
          <w:tcPr>
            <w:tcW w:w="2376" w:type="dxa"/>
            <w:gridSpan w:val="3"/>
          </w:tcPr>
          <w:p w14:paraId="79CBFFD9" w14:textId="77777777" w:rsidR="00215B36" w:rsidRPr="00EE0347" w:rsidRDefault="00101D03" w:rsidP="006B53A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</w:t>
            </w:r>
            <w:r w:rsidR="006B53A7">
              <w:rPr>
                <w:b/>
              </w:rPr>
              <w:t xml:space="preserve">. </w:t>
            </w:r>
            <w:r w:rsidR="00215B36" w:rsidRPr="00EE0347">
              <w:rPr>
                <w:b/>
              </w:rPr>
              <w:t xml:space="preserve">Semestry/y: </w:t>
            </w:r>
            <w:r w:rsidR="006B53A7">
              <w:rPr>
                <w:b/>
              </w:rPr>
              <w:t xml:space="preserve"> </w:t>
            </w:r>
            <w:r w:rsidR="00A755C5">
              <w:t>6</w:t>
            </w:r>
          </w:p>
        </w:tc>
        <w:tc>
          <w:tcPr>
            <w:tcW w:w="4395" w:type="dxa"/>
            <w:gridSpan w:val="4"/>
          </w:tcPr>
          <w:p w14:paraId="79CBFFDA" w14:textId="4B35DEF5" w:rsidR="00215B36" w:rsidRPr="00101D03" w:rsidRDefault="00101D03" w:rsidP="00101D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7.     </w:t>
            </w:r>
            <w:r w:rsidR="0056280A" w:rsidRPr="00101D03">
              <w:rPr>
                <w:b/>
              </w:rPr>
              <w:t>Liczba godzin ogółem:</w:t>
            </w:r>
            <w:r w:rsidR="00102936">
              <w:rPr>
                <w:b/>
              </w:rPr>
              <w:t xml:space="preserve"> </w:t>
            </w:r>
            <w:r w:rsidR="00AA503A" w:rsidRPr="00B41EC4">
              <w:t>30</w:t>
            </w:r>
          </w:p>
        </w:tc>
      </w:tr>
      <w:tr w:rsidR="00A03A3C" w:rsidRPr="00EE0347" w14:paraId="79CBFFE0" w14:textId="77777777" w:rsidTr="00B951FC">
        <w:tc>
          <w:tcPr>
            <w:tcW w:w="4644" w:type="dxa"/>
            <w:gridSpan w:val="5"/>
          </w:tcPr>
          <w:p w14:paraId="79CBFFDC" w14:textId="77777777" w:rsidR="00215B36" w:rsidRPr="00101D03" w:rsidRDefault="00101D03" w:rsidP="00101D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8.     </w:t>
            </w:r>
            <w:r w:rsidR="00215B36" w:rsidRPr="00101D03">
              <w:rPr>
                <w:b/>
              </w:rPr>
              <w:t xml:space="preserve">Formy dydaktyczne prowadzenia zajęć </w:t>
            </w:r>
            <w:r w:rsidR="00215B36" w:rsidRPr="00101D03">
              <w:rPr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79CBFFDD" w14:textId="77777777" w:rsidR="00CE6EE6" w:rsidRPr="00EE0347" w:rsidRDefault="00AB2088" w:rsidP="008E2D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teoretyczne:</w:t>
            </w:r>
            <w:r w:rsidR="00215B36" w:rsidRPr="00EE0347">
              <w:rPr>
                <w:b/>
              </w:rPr>
              <w:br/>
            </w:r>
            <w:r>
              <w:rPr>
                <w:b/>
              </w:rPr>
              <w:t>Zajęcia praktyczne:</w:t>
            </w:r>
          </w:p>
        </w:tc>
        <w:tc>
          <w:tcPr>
            <w:tcW w:w="2130" w:type="dxa"/>
            <w:gridSpan w:val="2"/>
          </w:tcPr>
          <w:p w14:paraId="79CBFFDE" w14:textId="77777777" w:rsidR="00215B36" w:rsidRPr="00B41EC4" w:rsidRDefault="00450D66" w:rsidP="00031F29">
            <w:pPr>
              <w:spacing w:after="0" w:line="240" w:lineRule="auto"/>
              <w:jc w:val="center"/>
            </w:pPr>
            <w:r w:rsidRPr="00B41EC4">
              <w:t>15</w:t>
            </w:r>
          </w:p>
          <w:p w14:paraId="79CBFFDF" w14:textId="77777777" w:rsidR="00CE6EE6" w:rsidRPr="00EE0347" w:rsidRDefault="00450D66" w:rsidP="00260AFF">
            <w:pPr>
              <w:spacing w:after="0" w:line="240" w:lineRule="auto"/>
              <w:jc w:val="center"/>
              <w:rPr>
                <w:b/>
              </w:rPr>
            </w:pPr>
            <w:r w:rsidRPr="00B41EC4">
              <w:t>15</w:t>
            </w:r>
          </w:p>
        </w:tc>
      </w:tr>
      <w:tr w:rsidR="00215B36" w:rsidRPr="00EE0347" w14:paraId="79CBFFE5" w14:textId="77777777" w:rsidTr="00B951FC">
        <w:tc>
          <w:tcPr>
            <w:tcW w:w="4644" w:type="dxa"/>
            <w:gridSpan w:val="5"/>
            <w:vAlign w:val="center"/>
          </w:tcPr>
          <w:p w14:paraId="79CBFFE1" w14:textId="77777777" w:rsidR="00B41EC4" w:rsidRDefault="00215B36" w:rsidP="008177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b/>
              </w:rPr>
            </w:pPr>
            <w:r w:rsidRPr="00EE0347">
              <w:rPr>
                <w:b/>
              </w:rPr>
              <w:t>Imię i nazwisko koordynatora przedmiotu oraz prowadzących zajęcia</w:t>
            </w:r>
            <w:r w:rsidR="00C90CCB" w:rsidRPr="00EE0347">
              <w:rPr>
                <w:b/>
              </w:rPr>
              <w:t>:</w:t>
            </w:r>
          </w:p>
          <w:p w14:paraId="79CBFFE2" w14:textId="77777777" w:rsidR="00215B36" w:rsidRPr="00EE0347" w:rsidRDefault="00101D03" w:rsidP="00B41EC4">
            <w:pPr>
              <w:pStyle w:val="Akapitzlist"/>
              <w:spacing w:after="0" w:line="240" w:lineRule="auto"/>
              <w:ind w:left="426"/>
              <w:rPr>
                <w:b/>
              </w:rPr>
            </w:pPr>
            <w:r>
              <w:t>Dr inż. M. Wesołowski</w:t>
            </w:r>
          </w:p>
        </w:tc>
        <w:tc>
          <w:tcPr>
            <w:tcW w:w="4395" w:type="dxa"/>
            <w:gridSpan w:val="4"/>
            <w:vAlign w:val="center"/>
          </w:tcPr>
          <w:p w14:paraId="79CBFFE3" w14:textId="77777777" w:rsidR="00B75585" w:rsidRPr="00101D03" w:rsidRDefault="00C90CCB" w:rsidP="00EE0347">
            <w:pPr>
              <w:spacing w:after="0" w:line="240" w:lineRule="auto"/>
              <w:rPr>
                <w:b/>
              </w:rPr>
            </w:pPr>
            <w:r w:rsidRPr="00101D03">
              <w:rPr>
                <w:b/>
              </w:rPr>
              <w:t>Koordynator:</w:t>
            </w:r>
          </w:p>
          <w:p w14:paraId="79CBFFE4" w14:textId="77777777" w:rsidR="00B75585" w:rsidRPr="00F84F48" w:rsidRDefault="00101D03" w:rsidP="00817714">
            <w:pPr>
              <w:spacing w:after="0" w:line="240" w:lineRule="auto"/>
            </w:pPr>
            <w:r>
              <w:t>Dr inż. M. Wesołowski</w:t>
            </w:r>
          </w:p>
        </w:tc>
      </w:tr>
      <w:tr w:rsidR="00C90CCB" w:rsidRPr="00EE0347" w14:paraId="79CBFFE7" w14:textId="77777777" w:rsidTr="00F84F48">
        <w:trPr>
          <w:trHeight w:val="450"/>
        </w:trPr>
        <w:tc>
          <w:tcPr>
            <w:tcW w:w="9039" w:type="dxa"/>
            <w:gridSpan w:val="9"/>
          </w:tcPr>
          <w:p w14:paraId="79CBFFE6" w14:textId="77777777" w:rsidR="00C90CCB" w:rsidRPr="00EE0347" w:rsidRDefault="00C90CCB" w:rsidP="000F6CB5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EE0347" w14:paraId="79CBFFE9" w14:textId="77777777" w:rsidTr="00B951FC">
        <w:tc>
          <w:tcPr>
            <w:tcW w:w="9039" w:type="dxa"/>
            <w:gridSpan w:val="9"/>
          </w:tcPr>
          <w:p w14:paraId="79CBFFE8" w14:textId="77777777" w:rsidR="00817714" w:rsidRPr="002A2584" w:rsidRDefault="008E2D08" w:rsidP="00CE6EE6">
            <w:pPr>
              <w:spacing w:after="0" w:line="240" w:lineRule="auto"/>
              <w:jc w:val="both"/>
            </w:pPr>
            <w:r>
              <w:t>Uzyskanie zaliczenia z przedmiotów: Mechanika płynów i Termodynamika</w:t>
            </w:r>
            <w:r w:rsidR="00AB2088">
              <w:t xml:space="preserve"> techniczna</w:t>
            </w:r>
          </w:p>
        </w:tc>
      </w:tr>
      <w:tr w:rsidR="00C90CCB" w:rsidRPr="00EE0347" w14:paraId="79CBFFEB" w14:textId="77777777" w:rsidTr="00B951FC">
        <w:trPr>
          <w:trHeight w:val="498"/>
        </w:trPr>
        <w:tc>
          <w:tcPr>
            <w:tcW w:w="9039" w:type="dxa"/>
            <w:gridSpan w:val="9"/>
          </w:tcPr>
          <w:p w14:paraId="79CBFFEA" w14:textId="77777777" w:rsidR="00C90CCB" w:rsidRPr="00EE0347" w:rsidRDefault="00C90CCB" w:rsidP="000F6CB5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C– cele kształcenia</w:t>
            </w:r>
          </w:p>
        </w:tc>
      </w:tr>
      <w:tr w:rsidR="00C90CCB" w:rsidRPr="00EE0347" w14:paraId="79CBFFED" w14:textId="77777777" w:rsidTr="00AB2088">
        <w:trPr>
          <w:trHeight w:val="1109"/>
        </w:trPr>
        <w:tc>
          <w:tcPr>
            <w:tcW w:w="9039" w:type="dxa"/>
            <w:gridSpan w:val="9"/>
            <w:tcBorders>
              <w:bottom w:val="single" w:sz="4" w:space="0" w:color="auto"/>
            </w:tcBorders>
          </w:tcPr>
          <w:p w14:paraId="79CBFFEC" w14:textId="77777777" w:rsidR="006756FB" w:rsidRPr="00AB2088" w:rsidRDefault="00160FA1" w:rsidP="00160FA1">
            <w:pPr>
              <w:spacing w:after="0" w:line="240" w:lineRule="auto"/>
              <w:jc w:val="both"/>
            </w:pPr>
            <w:r>
              <w:t>O</w:t>
            </w:r>
            <w:r w:rsidR="008E2D08">
              <w:t xml:space="preserve"> prawach naturalnych rządzących przepływem energii cieplnej</w:t>
            </w:r>
            <w:r w:rsidR="00AB2088">
              <w:t xml:space="preserve">. </w:t>
            </w:r>
            <w:r>
              <w:t>P</w:t>
            </w:r>
            <w:r w:rsidR="008E2D08" w:rsidRPr="008E2D08">
              <w:t>rzenikania energii cieplnej przez przegrody. Wnikanie i przewodzenie ciepła</w:t>
            </w:r>
            <w:r w:rsidR="008E2D08">
              <w:t>.</w:t>
            </w:r>
            <w:r w:rsidR="00AB2088">
              <w:t xml:space="preserve"> </w:t>
            </w:r>
            <w:r>
              <w:t>P</w:t>
            </w:r>
            <w:r w:rsidR="000D0E03">
              <w:t>osługiwania się zależnościami matematycznymi odwzorowującymi zjawiska związane z wymianą i przepływem energii cieplnej</w:t>
            </w:r>
          </w:p>
        </w:tc>
      </w:tr>
      <w:tr w:rsidR="000F6CB5" w:rsidRPr="00EE0347" w14:paraId="79CBFFEF" w14:textId="77777777" w:rsidTr="00B951FC">
        <w:trPr>
          <w:trHeight w:val="718"/>
        </w:trPr>
        <w:tc>
          <w:tcPr>
            <w:tcW w:w="9039" w:type="dxa"/>
            <w:gridSpan w:val="9"/>
            <w:tcBorders>
              <w:bottom w:val="single" w:sz="4" w:space="0" w:color="auto"/>
            </w:tcBorders>
          </w:tcPr>
          <w:p w14:paraId="79CBFFEE" w14:textId="77777777" w:rsidR="000F6CB5" w:rsidRPr="00EE0347" w:rsidRDefault="000F6CB5" w:rsidP="006756FB">
            <w:pPr>
              <w:spacing w:before="120" w:after="120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 xml:space="preserve">D – efekty </w:t>
            </w:r>
            <w:r w:rsidR="00AB2088">
              <w:rPr>
                <w:b/>
                <w:sz w:val="28"/>
                <w:szCs w:val="28"/>
              </w:rPr>
              <w:t>uczenia się</w:t>
            </w:r>
          </w:p>
        </w:tc>
      </w:tr>
      <w:tr w:rsidR="00C90CCB" w:rsidRPr="00EE0347" w14:paraId="79CBFFFD" w14:textId="77777777" w:rsidTr="00B951FC">
        <w:tc>
          <w:tcPr>
            <w:tcW w:w="9039" w:type="dxa"/>
            <w:gridSpan w:val="9"/>
          </w:tcPr>
          <w:p w14:paraId="79CBFFF0" w14:textId="77777777" w:rsidR="00F84F48" w:rsidRDefault="00933592" w:rsidP="00F84F4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Wiedza (</w:t>
            </w:r>
            <w:r w:rsidR="0056280A" w:rsidRPr="00EE0347">
              <w:rPr>
                <w:b/>
              </w:rPr>
              <w:t>KW</w:t>
            </w:r>
            <w:r w:rsidR="00F84F48">
              <w:rPr>
                <w:b/>
              </w:rPr>
              <w:t>):</w:t>
            </w:r>
          </w:p>
          <w:p w14:paraId="79CBFFF1" w14:textId="77777777" w:rsidR="00817714" w:rsidRDefault="00F330D7" w:rsidP="00F84F48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2450D2" w:rsidRPr="002450D2">
              <w:rPr>
                <w:b/>
              </w:rPr>
              <w:t>KW</w:t>
            </w:r>
            <w:r>
              <w:rPr>
                <w:b/>
              </w:rPr>
              <w:t>1</w:t>
            </w:r>
            <w:r w:rsidR="00F84F48">
              <w:t xml:space="preserve">. </w:t>
            </w:r>
            <w:r w:rsidR="003E3E72">
              <w:t xml:space="preserve">Student </w:t>
            </w:r>
            <w:r w:rsidR="00AB2088">
              <w:t>posiada wiedzę o</w:t>
            </w:r>
            <w:r w:rsidR="003E3E72">
              <w:t xml:space="preserve"> prawach i zasadach </w:t>
            </w:r>
            <w:r w:rsidR="00E10533">
              <w:t>rządzący</w:t>
            </w:r>
            <w:r w:rsidR="00AB2088">
              <w:t>ch</w:t>
            </w:r>
            <w:r w:rsidR="00031401">
              <w:t xml:space="preserve"> </w:t>
            </w:r>
            <w:r w:rsidR="00E10533">
              <w:t>p</w:t>
            </w:r>
            <w:r w:rsidR="003E3E72">
              <w:t>rzenikaniem i przepływem energii cieplnej</w:t>
            </w:r>
            <w:r w:rsidR="008072C5">
              <w:t>.</w:t>
            </w:r>
          </w:p>
          <w:p w14:paraId="79CBFFF2" w14:textId="77777777" w:rsidR="00817714" w:rsidRDefault="00F330D7" w:rsidP="00F84F48">
            <w:pPr>
              <w:spacing w:after="0" w:line="240" w:lineRule="auto"/>
              <w:jc w:val="both"/>
            </w:pPr>
            <w:r>
              <w:rPr>
                <w:b/>
              </w:rPr>
              <w:t>EKW</w:t>
            </w:r>
            <w:r w:rsidR="002450D2" w:rsidRPr="002450D2">
              <w:rPr>
                <w:b/>
              </w:rPr>
              <w:t>2</w:t>
            </w:r>
            <w:r w:rsidR="00F84F48">
              <w:t>.</w:t>
            </w:r>
            <w:r w:rsidR="003E3E72">
              <w:t xml:space="preserve">Student </w:t>
            </w:r>
            <w:r w:rsidR="00AB2088">
              <w:t>zna elementy</w:t>
            </w:r>
            <w:r w:rsidR="003E3E72">
              <w:t xml:space="preserve"> wymienników ciepła i ich funkcj</w:t>
            </w:r>
            <w:r w:rsidR="00AB2088">
              <w:t>e.</w:t>
            </w:r>
          </w:p>
          <w:p w14:paraId="79CBFFF3" w14:textId="77777777" w:rsidR="00817714" w:rsidRDefault="00F330D7" w:rsidP="00F84F48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2450D2">
              <w:rPr>
                <w:b/>
              </w:rPr>
              <w:t>KW</w:t>
            </w:r>
            <w:r>
              <w:rPr>
                <w:b/>
              </w:rPr>
              <w:t>3</w:t>
            </w:r>
            <w:r w:rsidR="00F84F48">
              <w:t xml:space="preserve">. </w:t>
            </w:r>
            <w:r w:rsidR="003E3E72">
              <w:t xml:space="preserve">Student </w:t>
            </w:r>
            <w:r w:rsidR="00AB2088">
              <w:t>potrafi</w:t>
            </w:r>
            <w:r w:rsidR="003E3E72">
              <w:t xml:space="preserve"> </w:t>
            </w:r>
            <w:r w:rsidR="008072C5">
              <w:t xml:space="preserve">posługiwać się </w:t>
            </w:r>
            <w:proofErr w:type="spellStart"/>
            <w:r w:rsidR="008072C5">
              <w:t>soft</w:t>
            </w:r>
            <w:proofErr w:type="spellEnd"/>
            <w:r w:rsidR="00A31CC4">
              <w:t xml:space="preserve"> </w:t>
            </w:r>
            <w:proofErr w:type="spellStart"/>
            <w:r w:rsidR="008072C5">
              <w:t>wearem</w:t>
            </w:r>
            <w:proofErr w:type="spellEnd"/>
            <w:r w:rsidR="008072C5">
              <w:t>, przy projektowaniu i sporządzaniu rysunków, dokumentacji projektowej wymienników ciepła.</w:t>
            </w:r>
          </w:p>
          <w:p w14:paraId="79CBFFF4" w14:textId="77777777" w:rsidR="0035443A" w:rsidRPr="002450D2" w:rsidRDefault="0035443A" w:rsidP="00F84F48">
            <w:pPr>
              <w:spacing w:after="0" w:line="240" w:lineRule="auto"/>
              <w:jc w:val="both"/>
            </w:pPr>
          </w:p>
          <w:p w14:paraId="79CBFFF5" w14:textId="77777777" w:rsidR="00F84F48" w:rsidRDefault="00933592" w:rsidP="00F84F4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Umiejętności (</w:t>
            </w:r>
            <w:r w:rsidR="0056280A" w:rsidRPr="00EE0347">
              <w:rPr>
                <w:b/>
              </w:rPr>
              <w:t>KU</w:t>
            </w:r>
            <w:r w:rsidR="00C90CCB" w:rsidRPr="00EE0347">
              <w:rPr>
                <w:b/>
              </w:rPr>
              <w:t>):</w:t>
            </w:r>
          </w:p>
          <w:p w14:paraId="79CBFFF6" w14:textId="77777777" w:rsidR="00817714" w:rsidRDefault="00F330D7" w:rsidP="00F8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b/>
              </w:rPr>
              <w:t>EKU1</w:t>
            </w:r>
            <w:r w:rsidR="00F84F48">
              <w:rPr>
                <w:b/>
              </w:rPr>
              <w:t xml:space="preserve">. </w:t>
            </w:r>
            <w:r w:rsidR="008072C5" w:rsidRPr="00206AE1">
              <w:t>Student potrafi określić podstawowe wymiary wymienników ciepła</w:t>
            </w:r>
            <w:r w:rsidR="00F015BC" w:rsidRPr="00206AE1">
              <w:t>.</w:t>
            </w:r>
          </w:p>
          <w:p w14:paraId="79CBFFF7" w14:textId="77777777" w:rsidR="00817714" w:rsidRDefault="00F330D7" w:rsidP="00F84F48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933592" w:rsidRPr="00933592">
              <w:rPr>
                <w:b/>
              </w:rPr>
              <w:t>KU</w:t>
            </w:r>
            <w:r>
              <w:rPr>
                <w:b/>
              </w:rPr>
              <w:t>2</w:t>
            </w:r>
            <w:r w:rsidR="00F84F48">
              <w:rPr>
                <w:b/>
              </w:rPr>
              <w:t xml:space="preserve">. </w:t>
            </w:r>
            <w:r w:rsidR="008072C5">
              <w:t xml:space="preserve">Student </w:t>
            </w:r>
            <w:r w:rsidR="00AB2088">
              <w:t xml:space="preserve">potrafi </w:t>
            </w:r>
            <w:r w:rsidR="00F015BC">
              <w:t>zaprojektować wymiennik ciepła dowolnego rodzaju.</w:t>
            </w:r>
          </w:p>
          <w:p w14:paraId="79CBFFF8" w14:textId="77777777" w:rsidR="007A1EF9" w:rsidRDefault="00F330D7" w:rsidP="00F84F48">
            <w:pPr>
              <w:spacing w:after="0" w:line="240" w:lineRule="auto"/>
              <w:jc w:val="both"/>
            </w:pPr>
            <w:r>
              <w:rPr>
                <w:b/>
              </w:rPr>
              <w:t>E</w:t>
            </w:r>
            <w:r w:rsidR="00933592">
              <w:rPr>
                <w:b/>
              </w:rPr>
              <w:t>KU</w:t>
            </w:r>
            <w:r>
              <w:rPr>
                <w:b/>
              </w:rPr>
              <w:t>3</w:t>
            </w:r>
            <w:r w:rsidR="00F84F48">
              <w:t xml:space="preserve">. </w:t>
            </w:r>
            <w:r w:rsidR="00F015BC">
              <w:t>S</w:t>
            </w:r>
            <w:r w:rsidR="00206AE1">
              <w:t>tudent potrafi przeprowadzić badania wymiennika ciepła w celu określenia jego parametrów eksploatacyjnych.</w:t>
            </w:r>
          </w:p>
          <w:p w14:paraId="79CBFFF9" w14:textId="77777777" w:rsidR="0013120C" w:rsidRDefault="007A1EF9" w:rsidP="00F84F48">
            <w:pPr>
              <w:spacing w:after="0" w:line="240" w:lineRule="auto"/>
              <w:jc w:val="both"/>
            </w:pPr>
            <w:r w:rsidRPr="007A1EF9">
              <w:rPr>
                <w:b/>
              </w:rPr>
              <w:t>EKU4.</w:t>
            </w:r>
            <w:r>
              <w:t xml:space="preserve"> Student </w:t>
            </w:r>
            <w:r w:rsidR="00AB2088">
              <w:t>potrafi</w:t>
            </w:r>
            <w:r>
              <w:t xml:space="preserve"> samodzielnie pozyskiwać i przetwarzać dane pomocne przy projektowaniu wymienników ciepła.</w:t>
            </w:r>
          </w:p>
          <w:p w14:paraId="79CBFFFA" w14:textId="77777777" w:rsidR="00817714" w:rsidRDefault="00817714" w:rsidP="00F84F48">
            <w:pPr>
              <w:spacing w:after="0" w:line="240" w:lineRule="auto"/>
              <w:jc w:val="both"/>
            </w:pPr>
          </w:p>
          <w:p w14:paraId="79CBFFFB" w14:textId="77777777" w:rsidR="0050277A" w:rsidRDefault="00933592" w:rsidP="00F84F48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Kompetencje społeczne (</w:t>
            </w:r>
            <w:r w:rsidR="0056280A" w:rsidRPr="007415B7">
              <w:rPr>
                <w:b/>
              </w:rPr>
              <w:t>KK</w:t>
            </w:r>
            <w:r w:rsidR="00C90CCB" w:rsidRPr="007415B7">
              <w:rPr>
                <w:b/>
              </w:rPr>
              <w:t>):</w:t>
            </w:r>
          </w:p>
          <w:p w14:paraId="79CBFFFC" w14:textId="77777777" w:rsidR="00817714" w:rsidRPr="007415B7" w:rsidRDefault="00F330D7" w:rsidP="00817714">
            <w:pPr>
              <w:spacing w:after="0" w:line="240" w:lineRule="auto"/>
              <w:jc w:val="both"/>
            </w:pPr>
            <w:r>
              <w:rPr>
                <w:b/>
              </w:rPr>
              <w:t>EK</w:t>
            </w:r>
            <w:r w:rsidR="002450D2" w:rsidRPr="00554DC7">
              <w:rPr>
                <w:b/>
              </w:rPr>
              <w:t>K</w:t>
            </w:r>
            <w:r>
              <w:rPr>
                <w:b/>
              </w:rPr>
              <w:t>1</w:t>
            </w:r>
            <w:r w:rsidR="00F84F48">
              <w:t xml:space="preserve">. </w:t>
            </w:r>
            <w:r w:rsidR="00206AE1">
              <w:t>Student będzie potrafił zorganizować grupę projektową i pracować w niej przyjmując różne funkcje.</w:t>
            </w:r>
          </w:p>
        </w:tc>
      </w:tr>
      <w:tr w:rsidR="00C90CCB" w:rsidRPr="00EE0347" w14:paraId="79CBFFFF" w14:textId="77777777" w:rsidTr="00B951FC">
        <w:tc>
          <w:tcPr>
            <w:tcW w:w="9039" w:type="dxa"/>
            <w:gridSpan w:val="9"/>
            <w:tcBorders>
              <w:bottom w:val="single" w:sz="4" w:space="0" w:color="auto"/>
            </w:tcBorders>
          </w:tcPr>
          <w:p w14:paraId="79CBFFFE" w14:textId="77777777" w:rsidR="00C90CCB" w:rsidRPr="00EE0347" w:rsidRDefault="00C90CCB" w:rsidP="000F6CB5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lastRenderedPageBreak/>
              <w:t xml:space="preserve">E – treści programowe </w:t>
            </w:r>
            <w:r w:rsidRPr="00EE0347">
              <w:rPr>
                <w:b/>
              </w:rPr>
              <w:t xml:space="preserve">oraz liczba godzin </w:t>
            </w:r>
          </w:p>
        </w:tc>
      </w:tr>
      <w:tr w:rsidR="00B951FC" w:rsidRPr="00EE0347" w14:paraId="79CC0012" w14:textId="77777777" w:rsidTr="00B951FC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79CC0000" w14:textId="77777777" w:rsidR="00B951FC" w:rsidRPr="00EE0347" w:rsidRDefault="00AB2088" w:rsidP="00F84F4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teoretyczne:</w:t>
            </w:r>
          </w:p>
          <w:p w14:paraId="79CC0001" w14:textId="77777777" w:rsidR="00817714" w:rsidRDefault="00AB2088" w:rsidP="00F84F48">
            <w:pPr>
              <w:spacing w:after="0" w:line="240" w:lineRule="auto"/>
              <w:jc w:val="both"/>
            </w:pPr>
            <w:r>
              <w:t>T</w:t>
            </w:r>
            <w:r w:rsidR="00B951FC">
              <w:t>1</w:t>
            </w:r>
            <w:r w:rsidR="00F84F48">
              <w:t>.</w:t>
            </w:r>
            <w:r w:rsidR="00B951FC">
              <w:t xml:space="preserve"> </w:t>
            </w:r>
            <w:r w:rsidR="00206AE1">
              <w:t>Rodzaje wymienników i ich właściwości.</w:t>
            </w:r>
          </w:p>
          <w:p w14:paraId="79CC0002" w14:textId="77777777" w:rsidR="00817714" w:rsidRDefault="00AB2088" w:rsidP="00F84F48">
            <w:pPr>
              <w:spacing w:after="0" w:line="240" w:lineRule="auto"/>
              <w:jc w:val="both"/>
            </w:pPr>
            <w:r>
              <w:t>T</w:t>
            </w:r>
            <w:r w:rsidR="00206AE1">
              <w:t>2</w:t>
            </w:r>
            <w:r w:rsidR="00F84F48">
              <w:t>.</w:t>
            </w:r>
            <w:r w:rsidR="00206AE1">
              <w:t>Cechy określające właściwości</w:t>
            </w:r>
            <w:r w:rsidR="003C4475">
              <w:t xml:space="preserve"> wymienników ciepła. Materiały stosowane </w:t>
            </w:r>
            <w:r w:rsidR="003C4475">
              <w:br/>
              <w:t>w wymiennikach ciepła.</w:t>
            </w:r>
          </w:p>
          <w:p w14:paraId="79CC0003" w14:textId="77777777" w:rsidR="00817714" w:rsidRDefault="00AB2088" w:rsidP="00F84F48">
            <w:pPr>
              <w:spacing w:after="0" w:line="240" w:lineRule="auto"/>
              <w:jc w:val="both"/>
            </w:pPr>
            <w:r>
              <w:t>T</w:t>
            </w:r>
            <w:r w:rsidR="00F84F48">
              <w:t>.</w:t>
            </w:r>
            <w:r w:rsidR="00B951FC">
              <w:t>3</w:t>
            </w:r>
            <w:r w:rsidR="00F84F48">
              <w:t>.</w:t>
            </w:r>
            <w:r w:rsidR="00B951FC">
              <w:t xml:space="preserve"> </w:t>
            </w:r>
            <w:r w:rsidR="003C4475">
              <w:t>Zasady konstruowania wymienników i zasobników ciepła.</w:t>
            </w:r>
          </w:p>
          <w:p w14:paraId="79CC0004" w14:textId="77777777" w:rsidR="00817714" w:rsidRDefault="00AB2088" w:rsidP="00F84F48">
            <w:pPr>
              <w:spacing w:after="0" w:line="240" w:lineRule="auto"/>
              <w:jc w:val="both"/>
            </w:pPr>
            <w:r>
              <w:t>T</w:t>
            </w:r>
            <w:r w:rsidR="00F84F48">
              <w:t>.</w:t>
            </w:r>
            <w:r w:rsidR="00B951FC">
              <w:t>4</w:t>
            </w:r>
            <w:r w:rsidR="00F84F48">
              <w:t>.</w:t>
            </w:r>
            <w:r w:rsidR="00B951FC">
              <w:t xml:space="preserve"> </w:t>
            </w:r>
            <w:r w:rsidR="003C4475">
              <w:t>Projektowanie wymienników ciepła . Obliczenia i sporządzanie dokumentacji.</w:t>
            </w:r>
          </w:p>
          <w:p w14:paraId="79CC0005" w14:textId="77777777" w:rsidR="006E57A9" w:rsidRPr="006E57A9" w:rsidRDefault="00AB2088" w:rsidP="00F84F48">
            <w:pPr>
              <w:pStyle w:val="Bezodstpw"/>
            </w:pPr>
            <w:r>
              <w:t>T</w:t>
            </w:r>
            <w:r w:rsidR="00B951FC">
              <w:t>5</w:t>
            </w:r>
            <w:r w:rsidR="00F84F48">
              <w:t>.</w:t>
            </w:r>
            <w:r w:rsidR="00B951FC">
              <w:t xml:space="preserve"> </w:t>
            </w:r>
            <w:r w:rsidR="003C4475">
              <w:t>Badani</w:t>
            </w:r>
            <w:r w:rsidR="006E57A9">
              <w:t>a</w:t>
            </w:r>
            <w:r w:rsidR="003C4475">
              <w:t xml:space="preserve"> eksperymentalne </w:t>
            </w:r>
            <w:r w:rsidR="006E57A9">
              <w:t>wymienników ciepła, celem określenia rzeczywistych parametrów eksploatacyjnych.</w:t>
            </w:r>
          </w:p>
          <w:p w14:paraId="79CC0006" w14:textId="77777777" w:rsidR="00B951FC" w:rsidRPr="006E57A9" w:rsidRDefault="00AB2088" w:rsidP="00F84F48">
            <w:pPr>
              <w:spacing w:after="0" w:line="240" w:lineRule="auto"/>
            </w:pPr>
            <w:r>
              <w:t>T</w:t>
            </w:r>
            <w:r w:rsidR="006E57A9" w:rsidRPr="006E57A9">
              <w:t>6</w:t>
            </w:r>
            <w:r w:rsidR="00F84F48">
              <w:t>.</w:t>
            </w:r>
            <w:r w:rsidR="006E57A9" w:rsidRPr="006E57A9">
              <w:t xml:space="preserve"> Zasady eksploatacji</w:t>
            </w:r>
            <w:r w:rsidR="006E57A9">
              <w:t>.</w:t>
            </w:r>
          </w:p>
          <w:p w14:paraId="79CC0007" w14:textId="77777777" w:rsidR="00B951FC" w:rsidRPr="00EE0347" w:rsidRDefault="00B951FC" w:rsidP="00EE0347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Razem liczba godzin :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79CC0008" w14:textId="77777777" w:rsidR="00B951FC" w:rsidRPr="00F84F48" w:rsidRDefault="00B951FC" w:rsidP="00F84F48">
            <w:pPr>
              <w:spacing w:after="0" w:line="240" w:lineRule="auto"/>
              <w:jc w:val="center"/>
            </w:pPr>
          </w:p>
          <w:p w14:paraId="79CC0009" w14:textId="77777777" w:rsidR="00E10533" w:rsidRPr="00F84F48" w:rsidRDefault="00E10533" w:rsidP="00F84F48">
            <w:pPr>
              <w:spacing w:after="0" w:line="240" w:lineRule="auto"/>
              <w:jc w:val="center"/>
            </w:pPr>
            <w:r w:rsidRPr="00F84F48">
              <w:t>2</w:t>
            </w:r>
          </w:p>
          <w:p w14:paraId="79CC000A" w14:textId="77777777" w:rsidR="00E10533" w:rsidRPr="00F84F48" w:rsidRDefault="00E10533" w:rsidP="00F84F48">
            <w:pPr>
              <w:spacing w:after="0" w:line="240" w:lineRule="auto"/>
              <w:jc w:val="center"/>
            </w:pPr>
            <w:r w:rsidRPr="00F84F48">
              <w:t>4</w:t>
            </w:r>
          </w:p>
          <w:p w14:paraId="79CC000B" w14:textId="77777777" w:rsidR="00E10533" w:rsidRPr="00F84F48" w:rsidRDefault="00E10533" w:rsidP="00F84F48">
            <w:pPr>
              <w:spacing w:after="0" w:line="240" w:lineRule="auto"/>
              <w:jc w:val="center"/>
            </w:pPr>
          </w:p>
          <w:p w14:paraId="79CC000C" w14:textId="77777777" w:rsidR="00E10533" w:rsidRPr="00F84F48" w:rsidRDefault="00F84F48" w:rsidP="00F84F48">
            <w:pPr>
              <w:spacing w:after="0" w:line="240" w:lineRule="auto"/>
              <w:jc w:val="center"/>
            </w:pPr>
            <w:r>
              <w:t>3</w:t>
            </w:r>
          </w:p>
          <w:p w14:paraId="79CC000D" w14:textId="77777777" w:rsidR="00E10533" w:rsidRPr="00F84F48" w:rsidRDefault="00F84F48" w:rsidP="00F84F48">
            <w:pPr>
              <w:spacing w:after="0" w:line="240" w:lineRule="auto"/>
              <w:jc w:val="center"/>
            </w:pPr>
            <w:r>
              <w:t>2</w:t>
            </w:r>
          </w:p>
          <w:p w14:paraId="79CC000E" w14:textId="77777777" w:rsidR="00E10533" w:rsidRPr="00F84F48" w:rsidRDefault="00E10533" w:rsidP="00F84F48">
            <w:pPr>
              <w:spacing w:after="0" w:line="240" w:lineRule="auto"/>
              <w:jc w:val="center"/>
            </w:pPr>
            <w:r w:rsidRPr="00F84F48">
              <w:t>2</w:t>
            </w:r>
          </w:p>
          <w:p w14:paraId="79CC000F" w14:textId="77777777" w:rsidR="00F84F48" w:rsidRPr="00F84F48" w:rsidRDefault="00F84F48" w:rsidP="00F84F48">
            <w:pPr>
              <w:spacing w:after="0" w:line="240" w:lineRule="auto"/>
              <w:jc w:val="center"/>
            </w:pPr>
          </w:p>
          <w:p w14:paraId="79CC0010" w14:textId="77777777" w:rsidR="00F84F48" w:rsidRPr="00F84F48" w:rsidRDefault="00E10533" w:rsidP="00F84F48">
            <w:pPr>
              <w:spacing w:after="0" w:line="240" w:lineRule="auto"/>
              <w:jc w:val="center"/>
            </w:pPr>
            <w:r w:rsidRPr="00F84F48">
              <w:t>2</w:t>
            </w:r>
          </w:p>
          <w:p w14:paraId="79CC0011" w14:textId="77777777" w:rsidR="006E57A9" w:rsidRPr="001C74E9" w:rsidRDefault="00F84F48" w:rsidP="00F84F4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951FC" w:rsidRPr="00EE0347" w14:paraId="79CC001F" w14:textId="77777777" w:rsidTr="00B951FC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79CC0013" w14:textId="77777777" w:rsidR="00B951FC" w:rsidRPr="00EE0347" w:rsidRDefault="00AB2088" w:rsidP="00C628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Zajęcia praktyczne:</w:t>
            </w:r>
          </w:p>
          <w:p w14:paraId="79CC0014" w14:textId="77777777" w:rsidR="00817714" w:rsidRDefault="00AB2088" w:rsidP="00817714">
            <w:pPr>
              <w:spacing w:after="0" w:line="240" w:lineRule="auto"/>
              <w:jc w:val="both"/>
            </w:pPr>
            <w:r>
              <w:t>P</w:t>
            </w:r>
            <w:r w:rsidR="00F84F48">
              <w:t>.</w:t>
            </w:r>
            <w:r w:rsidR="00B951FC">
              <w:t xml:space="preserve">1. </w:t>
            </w:r>
            <w:r w:rsidR="006E57A9">
              <w:t>Obliczanie zasadniczych parametrów wybranego wymiennika ciepła.</w:t>
            </w:r>
          </w:p>
          <w:p w14:paraId="79CC0015" w14:textId="77777777" w:rsidR="00817714" w:rsidRDefault="00AB2088" w:rsidP="00817714">
            <w:pPr>
              <w:spacing w:after="0" w:line="240" w:lineRule="auto"/>
              <w:jc w:val="both"/>
            </w:pPr>
            <w:r>
              <w:t>P</w:t>
            </w:r>
            <w:r w:rsidR="00F84F48">
              <w:t xml:space="preserve">.2. </w:t>
            </w:r>
            <w:r w:rsidR="006E57A9">
              <w:t>Sporządzanie dokumentacji projektowej. Cz. I.</w:t>
            </w:r>
          </w:p>
          <w:p w14:paraId="79CC0016" w14:textId="77777777" w:rsidR="00817714" w:rsidRDefault="00AB2088" w:rsidP="00817714">
            <w:pPr>
              <w:spacing w:after="0" w:line="240" w:lineRule="auto"/>
              <w:jc w:val="both"/>
            </w:pPr>
            <w:r>
              <w:t>P</w:t>
            </w:r>
            <w:r w:rsidR="00F84F48">
              <w:t xml:space="preserve">.3. </w:t>
            </w:r>
            <w:r w:rsidR="006E57A9">
              <w:t>Sporządzanie dokumentacji projektowej. Cz. II.</w:t>
            </w:r>
          </w:p>
          <w:p w14:paraId="79CC0017" w14:textId="77777777" w:rsidR="00B951FC" w:rsidRPr="006A285A" w:rsidRDefault="00AB2088" w:rsidP="006A285A">
            <w:pPr>
              <w:spacing w:after="0" w:line="240" w:lineRule="auto"/>
              <w:jc w:val="both"/>
            </w:pPr>
            <w:r>
              <w:t>P</w:t>
            </w:r>
            <w:r w:rsidR="00F84F48">
              <w:t xml:space="preserve">.4. </w:t>
            </w:r>
            <w:r w:rsidR="006E57A9">
              <w:t>Badanie eksperymentalne wymiennika ciepła.</w:t>
            </w:r>
          </w:p>
          <w:p w14:paraId="79CC0018" w14:textId="77777777" w:rsidR="00B951FC" w:rsidRPr="00EE0347" w:rsidRDefault="00B951FC" w:rsidP="00C6283E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Razem liczba godzin:</w:t>
            </w:r>
          </w:p>
        </w:tc>
        <w:tc>
          <w:tcPr>
            <w:tcW w:w="999" w:type="dxa"/>
            <w:tcBorders>
              <w:top w:val="nil"/>
              <w:bottom w:val="single" w:sz="4" w:space="0" w:color="auto"/>
            </w:tcBorders>
          </w:tcPr>
          <w:p w14:paraId="79CC0019" w14:textId="77777777" w:rsidR="00B951FC" w:rsidRDefault="00B951FC" w:rsidP="00C6283E">
            <w:pPr>
              <w:spacing w:after="0" w:line="240" w:lineRule="auto"/>
              <w:jc w:val="center"/>
              <w:rPr>
                <w:b/>
              </w:rPr>
            </w:pPr>
          </w:p>
          <w:p w14:paraId="79CC001A" w14:textId="77777777" w:rsidR="00E10533" w:rsidRPr="00F84F48" w:rsidRDefault="00F84F48" w:rsidP="00F84F48">
            <w:pPr>
              <w:spacing w:after="0" w:line="240" w:lineRule="auto"/>
              <w:jc w:val="center"/>
            </w:pPr>
            <w:r w:rsidRPr="00F84F48">
              <w:t>4</w:t>
            </w:r>
          </w:p>
          <w:p w14:paraId="79CC001B" w14:textId="77777777" w:rsidR="00E10533" w:rsidRPr="00F84F48" w:rsidRDefault="00F84F48" w:rsidP="00F84F48">
            <w:pPr>
              <w:spacing w:after="0" w:line="240" w:lineRule="auto"/>
              <w:jc w:val="center"/>
            </w:pPr>
            <w:r w:rsidRPr="00F84F48">
              <w:t>4</w:t>
            </w:r>
          </w:p>
          <w:p w14:paraId="79CC001C" w14:textId="77777777" w:rsidR="00E10533" w:rsidRPr="00F84F48" w:rsidRDefault="00F84F48" w:rsidP="00F84F48">
            <w:pPr>
              <w:spacing w:after="0" w:line="240" w:lineRule="auto"/>
              <w:jc w:val="center"/>
            </w:pPr>
            <w:r w:rsidRPr="00F84F48">
              <w:t>4</w:t>
            </w:r>
          </w:p>
          <w:p w14:paraId="79CC001D" w14:textId="77777777" w:rsidR="006E57A9" w:rsidRPr="006A285A" w:rsidRDefault="00E10533" w:rsidP="006A285A">
            <w:pPr>
              <w:spacing w:after="0" w:line="240" w:lineRule="auto"/>
              <w:jc w:val="center"/>
            </w:pPr>
            <w:r w:rsidRPr="00F84F48">
              <w:t>3</w:t>
            </w:r>
          </w:p>
          <w:p w14:paraId="79CC001E" w14:textId="77777777" w:rsidR="00B951FC" w:rsidRPr="006E57A9" w:rsidRDefault="006E57A9" w:rsidP="00F84F48">
            <w:pPr>
              <w:spacing w:after="0" w:line="240" w:lineRule="auto"/>
              <w:jc w:val="center"/>
              <w:rPr>
                <w:b/>
              </w:rPr>
            </w:pPr>
            <w:r w:rsidRPr="006E57A9">
              <w:rPr>
                <w:b/>
              </w:rPr>
              <w:t>1</w:t>
            </w:r>
            <w:r w:rsidR="00F84F48">
              <w:rPr>
                <w:b/>
              </w:rPr>
              <w:t>5</w:t>
            </w:r>
          </w:p>
        </w:tc>
      </w:tr>
      <w:tr w:rsidR="00B951FC" w:rsidRPr="00EE0347" w14:paraId="79CC0022" w14:textId="77777777" w:rsidTr="00B951FC">
        <w:tc>
          <w:tcPr>
            <w:tcW w:w="8040" w:type="dxa"/>
            <w:gridSpan w:val="8"/>
          </w:tcPr>
          <w:p w14:paraId="79CC0020" w14:textId="77777777" w:rsidR="00B951FC" w:rsidRPr="00EE0347" w:rsidRDefault="00B951FC" w:rsidP="008D5650">
            <w:pPr>
              <w:spacing w:after="0" w:line="240" w:lineRule="auto"/>
              <w:jc w:val="right"/>
              <w:rPr>
                <w:b/>
              </w:rPr>
            </w:pPr>
            <w:r w:rsidRPr="00EE0347">
              <w:rPr>
                <w:b/>
              </w:rPr>
              <w:t>Ogółem liczba godzin przedmiotu:</w:t>
            </w:r>
          </w:p>
        </w:tc>
        <w:tc>
          <w:tcPr>
            <w:tcW w:w="999" w:type="dxa"/>
          </w:tcPr>
          <w:p w14:paraId="79CC0021" w14:textId="77777777" w:rsidR="00B951FC" w:rsidRPr="00EE0347" w:rsidRDefault="006E57A9" w:rsidP="001C74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90CCB" w:rsidRPr="00EE0347" w14:paraId="79CC0024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23" w14:textId="77777777" w:rsidR="00C90CCB" w:rsidRPr="00EE0347" w:rsidRDefault="00C90CCB" w:rsidP="000F6CB5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EE0347" w14:paraId="79CC0026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25" w14:textId="77777777" w:rsidR="00817714" w:rsidRPr="004054C6" w:rsidRDefault="00AB2088" w:rsidP="00B806DF">
            <w:pPr>
              <w:spacing w:after="0" w:line="240" w:lineRule="auto"/>
              <w:jc w:val="both"/>
            </w:pPr>
            <w:r>
              <w:t>Zajęcia teoretyczne: w</w:t>
            </w:r>
            <w:r w:rsidR="00A31CC4">
              <w:t>ykład konwersacyjny</w:t>
            </w:r>
            <w:r>
              <w:t>, dyskusja. Zajęcia praktyczne: ć</w:t>
            </w:r>
            <w:r w:rsidR="00A31CC4">
              <w:t>wiczenia obliczeniowe i projektowe</w:t>
            </w:r>
            <w:r>
              <w:t>, praca w grupach</w:t>
            </w:r>
          </w:p>
        </w:tc>
      </w:tr>
      <w:tr w:rsidR="00C90CCB" w:rsidRPr="00EE0347" w14:paraId="79CC0028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27" w14:textId="77777777" w:rsidR="00C90CCB" w:rsidRPr="00EE0347" w:rsidRDefault="00C90CCB" w:rsidP="000F6CB5">
            <w:pPr>
              <w:tabs>
                <w:tab w:val="left" w:pos="4536"/>
              </w:tabs>
              <w:spacing w:before="120" w:after="120" w:line="240" w:lineRule="auto"/>
              <w:jc w:val="center"/>
              <w:rPr>
                <w:b/>
              </w:rPr>
            </w:pPr>
            <w:r w:rsidRPr="00EE0347">
              <w:br w:type="page"/>
            </w:r>
            <w:r w:rsidRPr="00EE0347">
              <w:rPr>
                <w:b/>
                <w:sz w:val="28"/>
                <w:szCs w:val="28"/>
              </w:rPr>
              <w:t>G – metody oceniania</w:t>
            </w:r>
          </w:p>
        </w:tc>
      </w:tr>
      <w:tr w:rsidR="00C90CCB" w:rsidRPr="00EE0347" w14:paraId="79CC0033" w14:textId="77777777" w:rsidTr="00B951FC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79CC0029" w14:textId="77777777" w:rsidR="00C90CCB" w:rsidRDefault="00C90CCB" w:rsidP="00EE0347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F – formułująca</w:t>
            </w:r>
            <w:r w:rsidR="000A08F7">
              <w:rPr>
                <w:b/>
              </w:rPr>
              <w:t xml:space="preserve">: </w:t>
            </w:r>
          </w:p>
          <w:p w14:paraId="79CC002A" w14:textId="77777777" w:rsidR="002100BF" w:rsidRPr="00F84F48" w:rsidRDefault="002100BF" w:rsidP="002100BF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>F1 –na podstawie wypowiedzi studenta na temat przygotowanego wcześniej materiału (własnego opracowania) i zaprezentowanego przez studenta na zajęciach</w:t>
            </w:r>
          </w:p>
          <w:p w14:paraId="79CC002B" w14:textId="77777777" w:rsidR="002100BF" w:rsidRPr="00F84F48" w:rsidRDefault="002100BF" w:rsidP="002100BF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>F2 –na podstawie wypowiedzi studenta świadczących o zrozumieniu bądź brakach w zrozumieniu treści omawianych podczas zajęć</w:t>
            </w:r>
          </w:p>
          <w:p w14:paraId="79CC002C" w14:textId="77777777" w:rsidR="002100BF" w:rsidRPr="00F84F48" w:rsidRDefault="002100BF" w:rsidP="002100BF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>F3 –na podstawie  pytań zadawanych przez studenta świadczących o poziomie wiedzy i</w:t>
            </w:r>
            <w:r w:rsidRPr="002100BF">
              <w:t xml:space="preserve"> </w:t>
            </w:r>
            <w:r w:rsidRPr="00F84F48">
              <w:rPr>
                <w:i/>
              </w:rPr>
              <w:t>zainteresowania poruszaną problematyką</w:t>
            </w:r>
          </w:p>
          <w:p w14:paraId="79CC002D" w14:textId="77777777" w:rsidR="00C90CCB" w:rsidRPr="002100BF" w:rsidRDefault="00F84F48" w:rsidP="002100BF">
            <w:pPr>
              <w:spacing w:after="0" w:line="240" w:lineRule="auto"/>
              <w:jc w:val="both"/>
            </w:pPr>
            <w:r>
              <w:rPr>
                <w:i/>
              </w:rPr>
              <w:t xml:space="preserve">F4 </w:t>
            </w:r>
            <w:r w:rsidR="002100BF" w:rsidRPr="00F84F48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 w:rsidR="002100BF" w:rsidRPr="00F84F48">
              <w:rPr>
                <w:i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536" w:type="dxa"/>
            <w:gridSpan w:val="6"/>
          </w:tcPr>
          <w:p w14:paraId="79CC002E" w14:textId="77777777" w:rsidR="00C90CCB" w:rsidRPr="00EE0347" w:rsidRDefault="00C90CCB" w:rsidP="00EE0347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 xml:space="preserve">P </w:t>
            </w:r>
            <w:r w:rsidR="00CA20B1" w:rsidRPr="00EE0347">
              <w:rPr>
                <w:b/>
              </w:rPr>
              <w:t>–podsumowująca</w:t>
            </w:r>
          </w:p>
          <w:p w14:paraId="79CC002F" w14:textId="77777777" w:rsidR="002100BF" w:rsidRPr="00F84F48" w:rsidRDefault="002100BF" w:rsidP="00162766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 xml:space="preserve">P1 </w:t>
            </w:r>
            <w:r w:rsidR="00C47E6A" w:rsidRPr="00F84F48">
              <w:rPr>
                <w:i/>
              </w:rPr>
              <w:t xml:space="preserve">– ocena </w:t>
            </w:r>
            <w:r w:rsidRPr="00F84F48">
              <w:rPr>
                <w:i/>
              </w:rPr>
              <w:t>aktywności studenta podczas zajęć</w:t>
            </w:r>
          </w:p>
          <w:p w14:paraId="79CC0030" w14:textId="77777777" w:rsidR="00C47E6A" w:rsidRPr="00F84F48" w:rsidRDefault="00C47E6A" w:rsidP="00162766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>P2 – ocena  samodzielnie przygotowanego (wykonanego) i zaprez</w:t>
            </w:r>
            <w:r w:rsidR="00933592" w:rsidRPr="00F84F48">
              <w:rPr>
                <w:i/>
              </w:rPr>
              <w:t>e</w:t>
            </w:r>
            <w:r w:rsidR="003C3D1B" w:rsidRPr="00F84F48">
              <w:rPr>
                <w:i/>
              </w:rPr>
              <w:t>ntowanego podczas zajęć ćwiczenia obliczeniowego</w:t>
            </w:r>
            <w:r w:rsidR="00933592" w:rsidRPr="00F84F48">
              <w:rPr>
                <w:i/>
              </w:rPr>
              <w:t>.</w:t>
            </w:r>
          </w:p>
          <w:p w14:paraId="79CC0031" w14:textId="77777777" w:rsidR="00C47E6A" w:rsidRPr="00F84F48" w:rsidRDefault="00C47E6A" w:rsidP="00162766">
            <w:pPr>
              <w:spacing w:after="0" w:line="240" w:lineRule="auto"/>
              <w:jc w:val="both"/>
              <w:rPr>
                <w:i/>
              </w:rPr>
            </w:pPr>
            <w:r w:rsidRPr="00F84F48">
              <w:rPr>
                <w:i/>
              </w:rPr>
              <w:t>P3 – wynik egzaminu - sprawdzianu końcowego składającego się z kilkunastu pytań sprawdzających wiedzę i umiejętności operowania nią.</w:t>
            </w:r>
          </w:p>
          <w:p w14:paraId="79CC0032" w14:textId="77777777" w:rsidR="00933592" w:rsidRPr="00C47E6A" w:rsidRDefault="00933592" w:rsidP="00162766">
            <w:pPr>
              <w:spacing w:after="0" w:line="240" w:lineRule="auto"/>
              <w:jc w:val="both"/>
            </w:pPr>
          </w:p>
        </w:tc>
      </w:tr>
      <w:tr w:rsidR="00C90CCB" w:rsidRPr="00EE0347" w14:paraId="79CC0035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34" w14:textId="77777777" w:rsidR="00C90CCB" w:rsidRPr="00EE0347" w:rsidRDefault="00C90CCB" w:rsidP="002F38F4">
            <w:pPr>
              <w:spacing w:after="0" w:line="240" w:lineRule="auto"/>
              <w:rPr>
                <w:b/>
              </w:rPr>
            </w:pPr>
            <w:r w:rsidRPr="00EE0347">
              <w:rPr>
                <w:b/>
              </w:rPr>
              <w:t>Forma zaliczenia przedmiotu:</w:t>
            </w:r>
            <w:r w:rsidR="006739FA">
              <w:rPr>
                <w:b/>
              </w:rPr>
              <w:t xml:space="preserve"> </w:t>
            </w:r>
            <w:r w:rsidR="002F38F4">
              <w:rPr>
                <w:b/>
              </w:rPr>
              <w:t>zaliczenie na ocenę</w:t>
            </w:r>
          </w:p>
        </w:tc>
      </w:tr>
      <w:tr w:rsidR="00C90CCB" w:rsidRPr="00EE0347" w14:paraId="79CC0037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36" w14:textId="77777777" w:rsidR="00C90CCB" w:rsidRPr="00EE0347" w:rsidRDefault="00B96B86" w:rsidP="000F6CB5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t>H – literatura przedmiotu</w:t>
            </w:r>
          </w:p>
        </w:tc>
      </w:tr>
      <w:tr w:rsidR="00391348" w:rsidRPr="004F24AD" w14:paraId="79CC003C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38" w14:textId="77777777" w:rsidR="00391348" w:rsidRPr="001664BC" w:rsidRDefault="00391348" w:rsidP="00645E8D">
            <w:pPr>
              <w:spacing w:after="0" w:line="240" w:lineRule="auto"/>
              <w:rPr>
                <w:b/>
              </w:rPr>
            </w:pPr>
            <w:r w:rsidRPr="001664BC">
              <w:rPr>
                <w:b/>
              </w:rPr>
              <w:t>Literatura obowiązkowa:</w:t>
            </w:r>
          </w:p>
          <w:p w14:paraId="79CC0039" w14:textId="77777777" w:rsidR="00391348" w:rsidRDefault="00391348" w:rsidP="00645E8D">
            <w:pPr>
              <w:spacing w:after="0" w:line="240" w:lineRule="auto"/>
              <w:jc w:val="both"/>
            </w:pPr>
            <w:r>
              <w:t>1.Koczyk H. Ogrzewnictwo praktyczne. SYSTHERM SERWIS. Poznań 2005.</w:t>
            </w:r>
          </w:p>
          <w:p w14:paraId="79CC003A" w14:textId="77777777" w:rsidR="00391348" w:rsidRPr="00D32D9F" w:rsidRDefault="00391348" w:rsidP="00645E8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8367BB">
              <w:rPr>
                <w:rFonts w:asciiTheme="minorHAnsi" w:hAnsiTheme="minorHAnsi" w:cstheme="minorHAnsi"/>
              </w:rPr>
              <w:t xml:space="preserve">.K. M. Gutkowski, D. Butrymowicz, </w:t>
            </w:r>
            <w:r w:rsidRPr="008367BB">
              <w:rPr>
                <w:rFonts w:asciiTheme="minorHAnsi" w:hAnsiTheme="minorHAnsi" w:cstheme="minorHAnsi"/>
                <w:i/>
              </w:rPr>
              <w:t>Chłodnictwo i klimatyzacja</w:t>
            </w:r>
            <w:r w:rsidRPr="008367BB">
              <w:rPr>
                <w:rFonts w:asciiTheme="minorHAnsi" w:hAnsiTheme="minorHAnsi" w:cstheme="minorHAnsi"/>
              </w:rPr>
              <w:t>, Warszawa 2016.</w:t>
            </w:r>
          </w:p>
          <w:p w14:paraId="79CC003B" w14:textId="77777777" w:rsidR="00391348" w:rsidRPr="00D32D9F" w:rsidRDefault="00391348" w:rsidP="00645E8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D32D9F">
              <w:rPr>
                <w:lang w:val="en-US"/>
              </w:rPr>
              <w:t>. Normy: PN – EN 305: 2001, PN – EN 306: 2001, PN – EN 307: 2002, PN – EN 308: 2001, PN – EN 327: 2002, PN – EN 328: 2003.</w:t>
            </w:r>
          </w:p>
        </w:tc>
      </w:tr>
      <w:tr w:rsidR="00391348" w:rsidRPr="00EE0347" w14:paraId="79CC0041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3D" w14:textId="77777777" w:rsidR="004F24AD" w:rsidRDefault="004F24AD" w:rsidP="004F24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Literatura zalecana/fakultatywna:</w:t>
            </w:r>
          </w:p>
          <w:p w14:paraId="79CC003E" w14:textId="77777777" w:rsidR="004F24AD" w:rsidRDefault="004F24AD" w:rsidP="004F24AD">
            <w:pPr>
              <w:spacing w:after="0" w:line="240" w:lineRule="auto"/>
              <w:jc w:val="both"/>
            </w:pPr>
            <w:r>
              <w:lastRenderedPageBreak/>
              <w:t xml:space="preserve">1. </w:t>
            </w:r>
            <w:proofErr w:type="spellStart"/>
            <w:r>
              <w:t>Pyrkov</w:t>
            </w:r>
            <w:proofErr w:type="spellEnd"/>
            <w:r>
              <w:t xml:space="preserve"> V. Regulacja hydrauliczna systemów ogrzewania i chłodzenia. SYSTHERM SERWIS . Poznań 2007.</w:t>
            </w:r>
          </w:p>
          <w:p w14:paraId="79CC003F" w14:textId="77777777" w:rsidR="004F24AD" w:rsidRDefault="004F24AD" w:rsidP="004F24AD">
            <w:pPr>
              <w:spacing w:after="0" w:line="240" w:lineRule="auto"/>
              <w:jc w:val="both"/>
            </w:pPr>
            <w:r>
              <w:t xml:space="preserve">2. Praca zbiorowa. Systemy centralnego ogrzewania i wentylacji  WN-T. W – </w:t>
            </w:r>
            <w:proofErr w:type="spellStart"/>
            <w:r>
              <w:t>wa</w:t>
            </w:r>
            <w:proofErr w:type="spellEnd"/>
            <w:r>
              <w:t>. 2007</w:t>
            </w:r>
          </w:p>
          <w:p w14:paraId="6ED2D4FE" w14:textId="77777777" w:rsidR="00391348" w:rsidRDefault="004F24AD" w:rsidP="004F24AD">
            <w:pPr>
              <w:spacing w:after="0" w:line="240" w:lineRule="auto"/>
              <w:jc w:val="both"/>
            </w:pPr>
            <w:r>
              <w:t xml:space="preserve">3.Poradnik Ogrzewanie + klimatyzacja, </w:t>
            </w:r>
            <w:proofErr w:type="spellStart"/>
            <w:r>
              <w:t>Recknagel</w:t>
            </w:r>
            <w:proofErr w:type="spellEnd"/>
            <w:r>
              <w:t xml:space="preserve"> i inni, Wydawnictwo cykliczne.</w:t>
            </w:r>
          </w:p>
          <w:p w14:paraId="294210A8" w14:textId="17B110F9" w:rsidR="00C34B8E" w:rsidRPr="00C34B8E" w:rsidRDefault="00C34B8E" w:rsidP="00C34B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4. </w:t>
            </w:r>
            <w:proofErr w:type="spellStart"/>
            <w:r w:rsidRPr="00C34B8E">
              <w:rPr>
                <w:rFonts w:ascii="Times New Roman" w:hAnsi="Times New Roman"/>
              </w:rPr>
              <w:t>Theodore</w:t>
            </w:r>
            <w:proofErr w:type="spellEnd"/>
            <w:r w:rsidRPr="00C34B8E">
              <w:rPr>
                <w:rFonts w:ascii="Times New Roman" w:hAnsi="Times New Roman"/>
              </w:rPr>
              <w:t>, Louis.</w:t>
            </w:r>
            <w:r w:rsidRPr="00C34B8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Heat</w:t>
            </w:r>
            <w:proofErr w:type="spellEnd"/>
            <w:r w:rsidRPr="00C34B8E">
              <w:rPr>
                <w:rFonts w:ascii="Times New Roman" w:hAnsi="Times New Roman"/>
              </w:rPr>
              <w:t xml:space="preserve"> transfer </w:t>
            </w:r>
            <w:proofErr w:type="spellStart"/>
            <w:r w:rsidRPr="00C34B8E">
              <w:rPr>
                <w:rFonts w:ascii="Times New Roman" w:hAnsi="Times New Roman"/>
              </w:rPr>
              <w:t>applications</w:t>
            </w:r>
            <w:proofErr w:type="spellEnd"/>
            <w:r w:rsidRPr="00C34B8E">
              <w:rPr>
                <w:rFonts w:ascii="Times New Roman" w:hAnsi="Times New Roman"/>
              </w:rPr>
              <w:t xml:space="preserve"> for the </w:t>
            </w:r>
            <w:proofErr w:type="spellStart"/>
            <w:r w:rsidRPr="00C34B8E">
              <w:rPr>
                <w:rFonts w:ascii="Times New Roman" w:hAnsi="Times New Roman"/>
              </w:rPr>
              <w:t>practicing</w:t>
            </w:r>
            <w:proofErr w:type="spellEnd"/>
            <w:r w:rsidRPr="00C34B8E">
              <w:rPr>
                <w:rFonts w:ascii="Times New Roman" w:hAnsi="Times New Roman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engineer</w:t>
            </w:r>
            <w:proofErr w:type="spellEnd"/>
            <w:r w:rsidRPr="00C34B8E">
              <w:rPr>
                <w:rFonts w:ascii="Times New Roman" w:hAnsi="Times New Roman"/>
              </w:rPr>
              <w:t xml:space="preserve">/Louis </w:t>
            </w:r>
            <w:proofErr w:type="spellStart"/>
            <w:r w:rsidRPr="00C34B8E">
              <w:rPr>
                <w:rFonts w:ascii="Times New Roman" w:hAnsi="Times New Roman"/>
              </w:rPr>
              <w:t>Theodore</w:t>
            </w:r>
            <w:proofErr w:type="spellEnd"/>
            <w:r w:rsidRPr="00C34B8E">
              <w:rPr>
                <w:rFonts w:ascii="Times New Roman" w:hAnsi="Times New Roman"/>
              </w:rPr>
              <w:t>.</w:t>
            </w:r>
            <w:r w:rsidRPr="00C34B8E">
              <w:rPr>
                <w:rFonts w:ascii="Times New Roman" w:hAnsi="Times New Roman"/>
                <w:lang w:val="en-US"/>
              </w:rPr>
              <w:t xml:space="preserve">  </w:t>
            </w:r>
            <w:proofErr w:type="spellStart"/>
            <w:r w:rsidRPr="00C34B8E">
              <w:rPr>
                <w:rFonts w:ascii="Times New Roman" w:hAnsi="Times New Roman"/>
              </w:rPr>
              <w:t>Includes</w:t>
            </w:r>
            <w:proofErr w:type="spellEnd"/>
            <w:r w:rsidRPr="00C34B8E">
              <w:rPr>
                <w:rFonts w:ascii="Times New Roman" w:hAnsi="Times New Roman"/>
              </w:rPr>
              <w:t xml:space="preserve"> index.</w:t>
            </w:r>
            <w:r w:rsidRPr="00C34B8E">
              <w:rPr>
                <w:rFonts w:ascii="Times New Roman" w:hAnsi="Times New Roman"/>
                <w:lang w:val="en-US"/>
              </w:rPr>
              <w:t>n</w:t>
            </w:r>
            <w:r w:rsidRPr="00C34B8E">
              <w:rPr>
                <w:rFonts w:ascii="Times New Roman" w:hAnsi="Times New Roman"/>
              </w:rPr>
              <w:t>ISBN 978-0-470-64372-3 (</w:t>
            </w:r>
            <w:proofErr w:type="spellStart"/>
            <w:r w:rsidRPr="00C34B8E">
              <w:rPr>
                <w:rFonts w:ascii="Times New Roman" w:hAnsi="Times New Roman"/>
              </w:rPr>
              <w:t>hardback</w:t>
            </w:r>
            <w:proofErr w:type="spellEnd"/>
            <w:r w:rsidRPr="00C34B8E">
              <w:rPr>
                <w:rFonts w:ascii="Times New Roman" w:hAnsi="Times New Roman"/>
              </w:rPr>
              <w:t>)</w:t>
            </w:r>
            <w:r w:rsidRPr="00C34B8E">
              <w:rPr>
                <w:rFonts w:ascii="Times New Roman" w:hAnsi="Times New Roman"/>
                <w:lang w:val="en-US"/>
              </w:rPr>
              <w:t xml:space="preserve"> </w:t>
            </w:r>
            <w:r w:rsidRPr="00C34B8E">
              <w:rPr>
                <w:rFonts w:ascii="Times New Roman" w:hAnsi="Times New Roman"/>
                <w:i/>
              </w:rPr>
              <w:t>1.</w:t>
            </w:r>
            <w:r w:rsidRPr="00C34B8E">
              <w:rPr>
                <w:rFonts w:ascii="Times New Roman" w:hAnsi="Times New Roman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Heat</w:t>
            </w:r>
            <w:proofErr w:type="spellEnd"/>
            <w:r w:rsidRPr="00C34B8E">
              <w:rPr>
                <w:rFonts w:ascii="Times New Roman" w:hAnsi="Times New Roman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exchangers</w:t>
            </w:r>
            <w:proofErr w:type="spellEnd"/>
            <w:r w:rsidRPr="00C34B8E">
              <w:rPr>
                <w:rFonts w:ascii="Times New Roman" w:hAnsi="Times New Roman"/>
              </w:rPr>
              <w:t xml:space="preserve">. </w:t>
            </w:r>
            <w:r w:rsidRPr="00C34B8E">
              <w:rPr>
                <w:rFonts w:ascii="Times New Roman" w:hAnsi="Times New Roman"/>
                <w:i/>
              </w:rPr>
              <w:t>2.</w:t>
            </w:r>
            <w:r w:rsidRPr="00C34B8E">
              <w:rPr>
                <w:rFonts w:ascii="Times New Roman" w:hAnsi="Times New Roman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Heat</w:t>
            </w:r>
            <w:proofErr w:type="spellEnd"/>
            <w:r w:rsidRPr="00C34B8E">
              <w:rPr>
                <w:rFonts w:ascii="Times New Roman" w:hAnsi="Times New Roman"/>
              </w:rPr>
              <w:t>--</w:t>
            </w:r>
            <w:proofErr w:type="spellStart"/>
            <w:r w:rsidRPr="00C34B8E">
              <w:rPr>
                <w:rFonts w:ascii="Times New Roman" w:hAnsi="Times New Roman"/>
              </w:rPr>
              <w:t>Transmission</w:t>
            </w:r>
            <w:proofErr w:type="spellEnd"/>
            <w:r w:rsidRPr="00C34B8E">
              <w:rPr>
                <w:rFonts w:ascii="Times New Roman" w:hAnsi="Times New Roman"/>
              </w:rPr>
              <w:t xml:space="preserve">. I. </w:t>
            </w:r>
            <w:proofErr w:type="spellStart"/>
            <w:r w:rsidRPr="00C34B8E">
              <w:rPr>
                <w:rFonts w:ascii="Times New Roman" w:hAnsi="Times New Roman"/>
              </w:rPr>
              <w:t>Title</w:t>
            </w:r>
            <w:proofErr w:type="spellEnd"/>
            <w:r w:rsidRPr="00C34B8E">
              <w:rPr>
                <w:rFonts w:ascii="Times New Roman" w:hAnsi="Times New Roman"/>
              </w:rPr>
              <w:t>.</w:t>
            </w:r>
            <w:r w:rsidRPr="00C34B8E">
              <w:rPr>
                <w:rFonts w:ascii="Times New Roman" w:hAnsi="Times New Roman"/>
                <w:lang w:val="en-US"/>
              </w:rPr>
              <w:t xml:space="preserve"> </w:t>
            </w:r>
            <w:r w:rsidRPr="00C34B8E">
              <w:rPr>
                <w:rFonts w:ascii="Times New Roman" w:hAnsi="Times New Roman"/>
              </w:rPr>
              <w:t xml:space="preserve">TJ263.T46 2011 621.40202--dc23  </w:t>
            </w:r>
            <w:hyperlink r:id="rId7" w:history="1">
              <w:r w:rsidRPr="00C34B8E">
                <w:rPr>
                  <w:rStyle w:val="Hipercze"/>
                  <w:rFonts w:ascii="Times New Roman" w:hAnsi="Times New Roman"/>
                </w:rPr>
                <w:t>https://books-library.net/files/books-library.online-06111901Lm5N2.pdf</w:t>
              </w:r>
            </w:hyperlink>
          </w:p>
          <w:p w14:paraId="79CC0040" w14:textId="174337EE" w:rsidR="00C34B8E" w:rsidRPr="006B61C0" w:rsidRDefault="00C34B8E" w:rsidP="00C34B8E">
            <w:r>
              <w:rPr>
                <w:rFonts w:ascii="Times New Roman" w:hAnsi="Times New Roman"/>
              </w:rPr>
              <w:t>5</w:t>
            </w:r>
            <w:r w:rsidRPr="00C34B8E">
              <w:rPr>
                <w:rFonts w:ascii="Times New Roman" w:hAnsi="Times New Roman"/>
              </w:rPr>
              <w:t xml:space="preserve">. </w:t>
            </w:r>
            <w:proofErr w:type="spellStart"/>
            <w:r w:rsidRPr="00C34B8E">
              <w:rPr>
                <w:rFonts w:ascii="Times New Roman" w:hAnsi="Times New Roman"/>
              </w:rPr>
              <w:t>Yunus</w:t>
            </w:r>
            <w:proofErr w:type="spellEnd"/>
            <w:r w:rsidRPr="00C34B8E">
              <w:rPr>
                <w:rFonts w:ascii="Times New Roman" w:hAnsi="Times New Roman"/>
              </w:rPr>
              <w:t xml:space="preserve"> A. </w:t>
            </w:r>
            <w:proofErr w:type="spellStart"/>
            <w:r w:rsidRPr="00C34B8E">
              <w:rPr>
                <w:rFonts w:ascii="Times New Roman" w:hAnsi="Times New Roman"/>
              </w:rPr>
              <w:t>Cengel</w:t>
            </w:r>
            <w:proofErr w:type="spellEnd"/>
            <w:r w:rsidRPr="00C34B8E">
              <w:rPr>
                <w:rFonts w:ascii="Times New Roman" w:hAnsi="Times New Roman"/>
              </w:rPr>
              <w:t>, "</w:t>
            </w:r>
            <w:proofErr w:type="spellStart"/>
            <w:r w:rsidRPr="00C34B8E">
              <w:rPr>
                <w:rFonts w:ascii="Times New Roman" w:hAnsi="Times New Roman"/>
              </w:rPr>
              <w:t>Heat</w:t>
            </w:r>
            <w:proofErr w:type="spellEnd"/>
            <w:r w:rsidRPr="00C34B8E">
              <w:rPr>
                <w:rFonts w:ascii="Times New Roman" w:hAnsi="Times New Roman"/>
              </w:rPr>
              <w:t xml:space="preserve"> Transfer A </w:t>
            </w:r>
            <w:proofErr w:type="spellStart"/>
            <w:r w:rsidRPr="00C34B8E">
              <w:rPr>
                <w:rFonts w:ascii="Times New Roman" w:hAnsi="Times New Roman"/>
              </w:rPr>
              <w:t>Practical</w:t>
            </w:r>
            <w:proofErr w:type="spellEnd"/>
            <w:r w:rsidRPr="00C34B8E">
              <w:rPr>
                <w:rFonts w:ascii="Times New Roman" w:hAnsi="Times New Roman"/>
              </w:rPr>
              <w:t xml:space="preserve"> </w:t>
            </w:r>
            <w:proofErr w:type="spellStart"/>
            <w:r w:rsidRPr="00C34B8E">
              <w:rPr>
                <w:rFonts w:ascii="Times New Roman" w:hAnsi="Times New Roman"/>
              </w:rPr>
              <w:t>Approach</w:t>
            </w:r>
            <w:proofErr w:type="spellEnd"/>
            <w:r w:rsidRPr="00C34B8E">
              <w:rPr>
                <w:rFonts w:ascii="Times New Roman" w:hAnsi="Times New Roman"/>
              </w:rPr>
              <w:t xml:space="preserve">", Tata </w:t>
            </w:r>
            <w:proofErr w:type="spellStart"/>
            <w:r w:rsidRPr="00C34B8E">
              <w:rPr>
                <w:rFonts w:ascii="Times New Roman" w:hAnsi="Times New Roman"/>
              </w:rPr>
              <w:t>McGraw</w:t>
            </w:r>
            <w:proofErr w:type="spellEnd"/>
            <w:r w:rsidRPr="00C34B8E">
              <w:rPr>
                <w:rFonts w:ascii="Times New Roman" w:hAnsi="Times New Roman"/>
              </w:rPr>
              <w:t xml:space="preserve"> Hill, https://www.academia.edu/83456693/Heat_transfer_a_practical_approach_by_y_a_cengel</w:t>
            </w:r>
          </w:p>
        </w:tc>
      </w:tr>
      <w:tr w:rsidR="00391348" w:rsidRPr="00EE0347" w14:paraId="79CC0043" w14:textId="77777777" w:rsidTr="00B951FC">
        <w:tblPrEx>
          <w:tblLook w:val="04A0" w:firstRow="1" w:lastRow="0" w:firstColumn="1" w:lastColumn="0" w:noHBand="0" w:noVBand="1"/>
        </w:tblPrEx>
        <w:tc>
          <w:tcPr>
            <w:tcW w:w="9039" w:type="dxa"/>
            <w:gridSpan w:val="9"/>
          </w:tcPr>
          <w:p w14:paraId="79CC0042" w14:textId="77777777" w:rsidR="00391348" w:rsidRPr="00EE0347" w:rsidRDefault="00391348" w:rsidP="00124478">
            <w:pPr>
              <w:spacing w:before="120" w:after="120" w:line="240" w:lineRule="auto"/>
              <w:jc w:val="center"/>
              <w:rPr>
                <w:b/>
              </w:rPr>
            </w:pPr>
            <w:r w:rsidRPr="00EE0347">
              <w:rPr>
                <w:b/>
                <w:sz w:val="28"/>
                <w:szCs w:val="28"/>
              </w:rPr>
              <w:lastRenderedPageBreak/>
              <w:t>I – informacje dodatkowe</w:t>
            </w:r>
          </w:p>
        </w:tc>
      </w:tr>
      <w:tr w:rsidR="00391348" w:rsidRPr="00EE0347" w14:paraId="79CC0046" w14:textId="77777777" w:rsidTr="00B951FC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79CC0044" w14:textId="77777777" w:rsidR="00391348" w:rsidRPr="00EE0347" w:rsidRDefault="00391348" w:rsidP="0033310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E0347">
              <w:rPr>
                <w:b/>
              </w:rPr>
              <w:t>Imię i nazwisk</w:t>
            </w:r>
            <w:r>
              <w:rPr>
                <w:b/>
              </w:rPr>
              <w:t>o sporządzającego</w:t>
            </w:r>
            <w:r w:rsidRPr="00EE0347">
              <w:rPr>
                <w:b/>
              </w:rPr>
              <w:t>:</w:t>
            </w:r>
          </w:p>
        </w:tc>
        <w:tc>
          <w:tcPr>
            <w:tcW w:w="4434" w:type="dxa"/>
            <w:gridSpan w:val="5"/>
          </w:tcPr>
          <w:p w14:paraId="79CC0045" w14:textId="77777777" w:rsidR="00391348" w:rsidRPr="009C311F" w:rsidRDefault="00391348" w:rsidP="00817714">
            <w:pPr>
              <w:spacing w:after="0" w:line="240" w:lineRule="auto"/>
            </w:pPr>
            <w:r>
              <w:t>Dr inż. M. Wesołowski</w:t>
            </w:r>
          </w:p>
        </w:tc>
      </w:tr>
      <w:tr w:rsidR="00391348" w:rsidRPr="00EE0347" w14:paraId="79CC0049" w14:textId="77777777" w:rsidTr="00B951FC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79CC0047" w14:textId="77777777" w:rsidR="00391348" w:rsidRPr="00EE0347" w:rsidRDefault="00391348" w:rsidP="00EE034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E0347">
              <w:rPr>
                <w:b/>
              </w:rPr>
              <w:t>Dane kontaktowe:</w:t>
            </w:r>
          </w:p>
        </w:tc>
        <w:tc>
          <w:tcPr>
            <w:tcW w:w="4434" w:type="dxa"/>
            <w:gridSpan w:val="5"/>
          </w:tcPr>
          <w:p w14:paraId="79CC0048" w14:textId="77777777" w:rsidR="00391348" w:rsidRPr="009C311F" w:rsidRDefault="00391348" w:rsidP="00EE0347">
            <w:pPr>
              <w:spacing w:after="0" w:line="240" w:lineRule="auto"/>
            </w:pPr>
            <w:r>
              <w:rPr>
                <w:rFonts w:ascii="Segoe UI" w:hAnsi="Segoe UI" w:cs="Segoe UI"/>
                <w:color w:val="767676"/>
                <w:sz w:val="20"/>
                <w:szCs w:val="20"/>
                <w:shd w:val="clear" w:color="auto" w:fill="FFFFFF"/>
              </w:rPr>
              <w:t>mwesolowski.69.mw@gmail.com</w:t>
            </w:r>
          </w:p>
        </w:tc>
      </w:tr>
    </w:tbl>
    <w:p w14:paraId="79CC004A" w14:textId="77777777" w:rsidR="00BC43CE" w:rsidRDefault="00BC43CE">
      <w:pPr>
        <w:rPr>
          <w:b/>
          <w:sz w:val="18"/>
          <w:szCs w:val="18"/>
        </w:rPr>
      </w:pPr>
    </w:p>
    <w:p w14:paraId="79CC004B" w14:textId="77777777" w:rsidR="004F0F2C" w:rsidRPr="00F84F48" w:rsidRDefault="003A74AA" w:rsidP="00F84F4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>Tabele sprawdzające program nauczania</w:t>
      </w:r>
      <w:r w:rsidRPr="00F84F48">
        <w:rPr>
          <w:rFonts w:asciiTheme="minorHAnsi" w:hAnsiTheme="minorHAnsi" w:cstheme="minorHAnsi"/>
          <w:b/>
        </w:rPr>
        <w:br/>
        <w:t>przedmiotu</w:t>
      </w:r>
      <w:r w:rsidR="00F84F48" w:rsidRPr="00F84F48">
        <w:rPr>
          <w:rFonts w:asciiTheme="minorHAnsi" w:hAnsiTheme="minorHAnsi" w:cstheme="minorHAnsi"/>
          <w:b/>
        </w:rPr>
        <w:t>:</w:t>
      </w:r>
      <w:r w:rsidRPr="00F84F48">
        <w:rPr>
          <w:rFonts w:asciiTheme="minorHAnsi" w:hAnsiTheme="minorHAnsi" w:cstheme="minorHAnsi"/>
          <w:b/>
        </w:rPr>
        <w:t xml:space="preserve"> </w:t>
      </w:r>
      <w:r w:rsidR="00F84F48" w:rsidRPr="00F84F48">
        <w:rPr>
          <w:rFonts w:asciiTheme="minorHAnsi" w:hAnsiTheme="minorHAnsi" w:cstheme="minorHAnsi"/>
          <w:b/>
        </w:rPr>
        <w:t xml:space="preserve">WYMIENNIKI CIEPŁA </w:t>
      </w:r>
    </w:p>
    <w:p w14:paraId="79CC004C" w14:textId="77777777" w:rsidR="00215B36" w:rsidRDefault="003A74AA" w:rsidP="00F84F4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 xml:space="preserve">na kierunku </w:t>
      </w:r>
      <w:r w:rsidR="00037E8A" w:rsidRPr="00F84F48">
        <w:rPr>
          <w:rFonts w:asciiTheme="minorHAnsi" w:hAnsiTheme="minorHAnsi" w:cstheme="minorHAnsi"/>
          <w:b/>
        </w:rPr>
        <w:t>INŻYNIERIA ŚRODOWISKA</w:t>
      </w:r>
    </w:p>
    <w:p w14:paraId="79CC004D" w14:textId="77777777" w:rsidR="00F84F48" w:rsidRDefault="00F84F48" w:rsidP="00F84F4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9CC004E" w14:textId="77777777" w:rsidR="00F84F48" w:rsidRPr="00F84F48" w:rsidRDefault="00F84F48" w:rsidP="00F84F48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9CC004F" w14:textId="77777777" w:rsidR="003A74AA" w:rsidRDefault="003A74AA" w:rsidP="00F84F48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79CC0050" w14:textId="77777777" w:rsidR="00F84F48" w:rsidRPr="00F84F48" w:rsidRDefault="00F84F48" w:rsidP="00F84F48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F84F48" w14:paraId="79CC0053" w14:textId="77777777" w:rsidTr="00F84F48">
        <w:trPr>
          <w:trHeight w:val="284"/>
        </w:trPr>
        <w:tc>
          <w:tcPr>
            <w:tcW w:w="1668" w:type="dxa"/>
            <w:vMerge w:val="restart"/>
            <w:vAlign w:val="center"/>
          </w:tcPr>
          <w:p w14:paraId="79CC0051" w14:textId="77777777" w:rsidR="00975C7E" w:rsidRPr="00F84F48" w:rsidRDefault="00975C7E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Efekty</w:t>
            </w:r>
            <w:r w:rsidRPr="00F84F48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79CC0052" w14:textId="77777777" w:rsidR="00975C7E" w:rsidRPr="00F84F48" w:rsidRDefault="00975C7E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C47E6A" w:rsidRPr="00F84F48" w14:paraId="79CC0063" w14:textId="77777777" w:rsidTr="00F84F48">
        <w:trPr>
          <w:trHeight w:val="284"/>
        </w:trPr>
        <w:tc>
          <w:tcPr>
            <w:tcW w:w="1668" w:type="dxa"/>
            <w:vMerge/>
          </w:tcPr>
          <w:p w14:paraId="79CC0054" w14:textId="77777777" w:rsidR="00C47E6A" w:rsidRPr="00F84F48" w:rsidRDefault="00C47E6A" w:rsidP="00F84F48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</w:tcPr>
          <w:p w14:paraId="79CC0055" w14:textId="77777777" w:rsidR="00C47E6A" w:rsidRPr="00F84F48" w:rsidRDefault="00C47E6A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9CC0056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720" w:type="dxa"/>
          </w:tcPr>
          <w:p w14:paraId="79CC0057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9CC0058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720" w:type="dxa"/>
          </w:tcPr>
          <w:p w14:paraId="79CC0059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9CC005A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756" w:type="dxa"/>
          </w:tcPr>
          <w:p w14:paraId="79CC005B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9CC005C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F4</w:t>
            </w:r>
          </w:p>
        </w:tc>
        <w:tc>
          <w:tcPr>
            <w:tcW w:w="1395" w:type="dxa"/>
          </w:tcPr>
          <w:p w14:paraId="79CC005D" w14:textId="77777777" w:rsidR="00C47E6A" w:rsidRPr="00F84F48" w:rsidRDefault="00C47E6A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9CC005E" w14:textId="77777777" w:rsidR="00C47E6A" w:rsidRPr="00F84F48" w:rsidRDefault="00F84F4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554" w:type="dxa"/>
          </w:tcPr>
          <w:p w14:paraId="79CC005F" w14:textId="77777777" w:rsidR="00C47E6A" w:rsidRPr="00F84F48" w:rsidRDefault="00C47E6A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9CC0060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1695" w:type="dxa"/>
          </w:tcPr>
          <w:p w14:paraId="79CC0061" w14:textId="77777777" w:rsidR="00C47E6A" w:rsidRPr="00F84F48" w:rsidRDefault="00C47E6A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9CC0062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P3</w:t>
            </w:r>
          </w:p>
        </w:tc>
      </w:tr>
      <w:tr w:rsidR="00C47E6A" w:rsidRPr="00F84F48" w14:paraId="79CC006C" w14:textId="77777777" w:rsidTr="00F84F48">
        <w:trPr>
          <w:trHeight w:val="284"/>
        </w:trPr>
        <w:tc>
          <w:tcPr>
            <w:tcW w:w="1668" w:type="dxa"/>
          </w:tcPr>
          <w:p w14:paraId="79CC0064" w14:textId="77777777" w:rsidR="00C47E6A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</w:t>
            </w:r>
            <w:r w:rsidR="00983C47" w:rsidRPr="00F84F48">
              <w:rPr>
                <w:rFonts w:asciiTheme="minorHAnsi" w:hAnsiTheme="minorHAnsi" w:cstheme="minorHAnsi"/>
                <w:b/>
              </w:rPr>
              <w:t>KW</w:t>
            </w:r>
            <w:r w:rsidRPr="00F84F4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79CC0065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66" w14:textId="77777777" w:rsidR="00C47E6A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9CC0067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68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69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6A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6B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7E6A" w:rsidRPr="00F84F48" w14:paraId="79CC0075" w14:textId="77777777" w:rsidTr="00F84F48">
        <w:trPr>
          <w:trHeight w:val="284"/>
        </w:trPr>
        <w:tc>
          <w:tcPr>
            <w:tcW w:w="1668" w:type="dxa"/>
          </w:tcPr>
          <w:p w14:paraId="79CC006D" w14:textId="77777777" w:rsidR="00C47E6A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EKW2</w:t>
            </w:r>
          </w:p>
        </w:tc>
        <w:tc>
          <w:tcPr>
            <w:tcW w:w="780" w:type="dxa"/>
          </w:tcPr>
          <w:p w14:paraId="79CC006E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6F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70" w14:textId="77777777" w:rsidR="00C47E6A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79CC0071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72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73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74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7E6A" w:rsidRPr="00F84F48" w14:paraId="79CC007E" w14:textId="77777777" w:rsidTr="00F84F48">
        <w:trPr>
          <w:trHeight w:val="284"/>
        </w:trPr>
        <w:tc>
          <w:tcPr>
            <w:tcW w:w="1668" w:type="dxa"/>
          </w:tcPr>
          <w:p w14:paraId="79CC0076" w14:textId="77777777" w:rsidR="00C47E6A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EKW3</w:t>
            </w:r>
          </w:p>
        </w:tc>
        <w:tc>
          <w:tcPr>
            <w:tcW w:w="780" w:type="dxa"/>
          </w:tcPr>
          <w:p w14:paraId="79CC0077" w14:textId="77777777" w:rsidR="00C47E6A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9CC0078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79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7A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7B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7C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7D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7E6A" w:rsidRPr="00F84F48" w14:paraId="79CC0087" w14:textId="77777777" w:rsidTr="00F84F48">
        <w:trPr>
          <w:trHeight w:val="284"/>
        </w:trPr>
        <w:tc>
          <w:tcPr>
            <w:tcW w:w="1668" w:type="dxa"/>
          </w:tcPr>
          <w:p w14:paraId="79CC007F" w14:textId="77777777" w:rsidR="00C47E6A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EKU</w:t>
            </w:r>
            <w:r w:rsidR="00AA503A" w:rsidRPr="00F84F48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79CC0080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81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82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83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84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85" w14:textId="77777777" w:rsidR="00C47E6A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79CC0086" w14:textId="77777777" w:rsidR="00C47E6A" w:rsidRPr="00F84F48" w:rsidRDefault="00C47E6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11F" w:rsidRPr="00F84F48" w14:paraId="79CC0090" w14:textId="77777777" w:rsidTr="00F84F48">
        <w:trPr>
          <w:trHeight w:val="284"/>
        </w:trPr>
        <w:tc>
          <w:tcPr>
            <w:tcW w:w="1668" w:type="dxa"/>
          </w:tcPr>
          <w:p w14:paraId="79CC0088" w14:textId="77777777" w:rsidR="009C311F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780" w:type="dxa"/>
          </w:tcPr>
          <w:p w14:paraId="79CC0089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8A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8B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8C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8D" w14:textId="77777777" w:rsidR="009C311F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9CC008E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8F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11F" w:rsidRPr="00F84F48" w14:paraId="79CC0099" w14:textId="77777777" w:rsidTr="00F84F48">
        <w:trPr>
          <w:trHeight w:val="284"/>
        </w:trPr>
        <w:tc>
          <w:tcPr>
            <w:tcW w:w="1668" w:type="dxa"/>
          </w:tcPr>
          <w:p w14:paraId="79CC0091" w14:textId="77777777" w:rsidR="009C311F" w:rsidRPr="00F84F48" w:rsidRDefault="00F330D7" w:rsidP="00F84F48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EKU3</w:t>
            </w:r>
          </w:p>
        </w:tc>
        <w:tc>
          <w:tcPr>
            <w:tcW w:w="780" w:type="dxa"/>
          </w:tcPr>
          <w:p w14:paraId="79CC0092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93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94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95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96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97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98" w14:textId="77777777" w:rsidR="009C311F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F84F48" w14:paraId="79CC00A2" w14:textId="77777777" w:rsidTr="00F84F48">
        <w:trPr>
          <w:trHeight w:val="284"/>
        </w:trPr>
        <w:tc>
          <w:tcPr>
            <w:tcW w:w="1668" w:type="dxa"/>
          </w:tcPr>
          <w:p w14:paraId="79CC009A" w14:textId="77777777" w:rsidR="00037E8A" w:rsidRPr="00F84F48" w:rsidRDefault="00F330D7" w:rsidP="007A1EF9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</w:t>
            </w:r>
            <w:r w:rsidR="00037E8A" w:rsidRPr="00F84F48">
              <w:rPr>
                <w:rFonts w:asciiTheme="minorHAnsi" w:hAnsiTheme="minorHAnsi" w:cstheme="minorHAnsi"/>
                <w:b/>
              </w:rPr>
              <w:t>K</w:t>
            </w:r>
            <w:r w:rsidR="007A1EF9">
              <w:rPr>
                <w:rFonts w:asciiTheme="minorHAnsi" w:hAnsiTheme="minorHAnsi" w:cstheme="minorHAnsi"/>
                <w:b/>
              </w:rPr>
              <w:t>U4</w:t>
            </w:r>
          </w:p>
        </w:tc>
        <w:tc>
          <w:tcPr>
            <w:tcW w:w="780" w:type="dxa"/>
          </w:tcPr>
          <w:p w14:paraId="79CC009B" w14:textId="77777777" w:rsidR="00037E8A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9CC009C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9D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9E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79CC009F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A0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A1" w14:textId="77777777" w:rsidR="00037E8A" w:rsidRPr="00F84F48" w:rsidRDefault="00037E8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311F" w:rsidRPr="00F84F48" w14:paraId="79CC00AB" w14:textId="77777777" w:rsidTr="00F84F48">
        <w:trPr>
          <w:trHeight w:val="284"/>
        </w:trPr>
        <w:tc>
          <w:tcPr>
            <w:tcW w:w="1668" w:type="dxa"/>
          </w:tcPr>
          <w:p w14:paraId="79CC00A3" w14:textId="77777777" w:rsidR="009C311F" w:rsidRPr="00F84F48" w:rsidRDefault="00F330D7" w:rsidP="007A1EF9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</w:t>
            </w:r>
            <w:r w:rsidR="00037E8A" w:rsidRPr="00F84F48">
              <w:rPr>
                <w:rFonts w:asciiTheme="minorHAnsi" w:hAnsiTheme="minorHAnsi" w:cstheme="minorHAnsi"/>
                <w:b/>
              </w:rPr>
              <w:t>KK</w:t>
            </w:r>
            <w:r w:rsidR="007A1EF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79CC00A4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A5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</w:tcPr>
          <w:p w14:paraId="79CC00A6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dxa"/>
          </w:tcPr>
          <w:p w14:paraId="79CC00A7" w14:textId="77777777" w:rsidR="009C311F" w:rsidRPr="00F84F48" w:rsidRDefault="006A285A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79CC00A8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79CC00A9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</w:tcPr>
          <w:p w14:paraId="79CC00AA" w14:textId="77777777" w:rsidR="009C311F" w:rsidRPr="00F84F48" w:rsidRDefault="009C311F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9CC00AC" w14:textId="77777777" w:rsidR="00E04EBD" w:rsidRPr="00F84F48" w:rsidRDefault="00E04EBD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9CC00AD" w14:textId="77777777" w:rsidR="00E04EBD" w:rsidRDefault="00E04EBD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>Tabela 2. Obciążenie pracą studenta:</w:t>
      </w:r>
    </w:p>
    <w:p w14:paraId="79CC00AE" w14:textId="77777777" w:rsidR="00101D03" w:rsidRPr="00F84F48" w:rsidRDefault="00101D03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417"/>
        <w:gridCol w:w="411"/>
      </w:tblGrid>
      <w:tr w:rsidR="00E04EBD" w:rsidRPr="00F84F48" w14:paraId="79CC00B1" w14:textId="77777777" w:rsidTr="00B37B20">
        <w:tc>
          <w:tcPr>
            <w:tcW w:w="4644" w:type="dxa"/>
            <w:vMerge w:val="restart"/>
            <w:vAlign w:val="center"/>
          </w:tcPr>
          <w:p w14:paraId="79CC00AF" w14:textId="77777777" w:rsidR="00E04EBD" w:rsidRPr="00F84F48" w:rsidRDefault="00E04EBD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Forma aktywności studenta:</w:t>
            </w:r>
          </w:p>
        </w:tc>
        <w:tc>
          <w:tcPr>
            <w:tcW w:w="3828" w:type="dxa"/>
            <w:gridSpan w:val="2"/>
            <w:vAlign w:val="center"/>
          </w:tcPr>
          <w:p w14:paraId="79CC00B0" w14:textId="77777777" w:rsidR="00E04EBD" w:rsidRPr="00F84F48" w:rsidRDefault="00E04EBD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Średnia liczba godzin na realizację</w:t>
            </w:r>
          </w:p>
        </w:tc>
      </w:tr>
      <w:tr w:rsidR="00B37B20" w:rsidRPr="00F84F48" w14:paraId="79CC00B5" w14:textId="77777777" w:rsidTr="00B37B20">
        <w:tc>
          <w:tcPr>
            <w:tcW w:w="4644" w:type="dxa"/>
            <w:vMerge/>
          </w:tcPr>
          <w:p w14:paraId="79CC00B2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17" w:type="dxa"/>
            <w:tcBorders>
              <w:right w:val="nil"/>
            </w:tcBorders>
          </w:tcPr>
          <w:p w14:paraId="79CC00B3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Studia niestacjonarne</w:t>
            </w:r>
          </w:p>
        </w:tc>
        <w:tc>
          <w:tcPr>
            <w:tcW w:w="411" w:type="dxa"/>
            <w:tcBorders>
              <w:left w:val="nil"/>
            </w:tcBorders>
          </w:tcPr>
          <w:p w14:paraId="79CC00B4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F84F48" w14:paraId="79CC00BA" w14:textId="77777777" w:rsidTr="00B37B20">
        <w:tc>
          <w:tcPr>
            <w:tcW w:w="4644" w:type="dxa"/>
          </w:tcPr>
          <w:p w14:paraId="79CC00B6" w14:textId="77777777" w:rsidR="00B37B20" w:rsidRPr="00F84F48" w:rsidRDefault="00B37B20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Godziny zajęć z nauczycielem/</w:t>
            </w:r>
            <w:proofErr w:type="spellStart"/>
            <w:r w:rsidRPr="00F84F48">
              <w:rPr>
                <w:rFonts w:asciiTheme="minorHAnsi" w:hAnsiTheme="minorHAnsi" w:cstheme="minorHAnsi"/>
              </w:rPr>
              <w:t>ami</w:t>
            </w:r>
            <w:proofErr w:type="spellEnd"/>
            <w:r w:rsidRPr="00F84F48">
              <w:rPr>
                <w:rFonts w:asciiTheme="minorHAnsi" w:hAnsiTheme="minorHAnsi" w:cstheme="minorHAnsi"/>
              </w:rPr>
              <w:t>:</w:t>
            </w:r>
          </w:p>
          <w:p w14:paraId="79CC00B7" w14:textId="77777777" w:rsidR="004B7A75" w:rsidRPr="00F84F48" w:rsidRDefault="00AB2088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</w:t>
            </w:r>
            <w:r w:rsidR="004B7A75" w:rsidRPr="00F84F48">
              <w:rPr>
                <w:rFonts w:asciiTheme="minorHAnsi" w:hAnsiTheme="minorHAnsi" w:cstheme="minorHAnsi"/>
              </w:rPr>
              <w:t xml:space="preserve">: </w:t>
            </w:r>
            <w:r w:rsidR="00450D66" w:rsidRPr="00F84F48">
              <w:rPr>
                <w:rFonts w:asciiTheme="minorHAnsi" w:hAnsiTheme="minorHAnsi" w:cstheme="minorHAnsi"/>
              </w:rPr>
              <w:t>15</w:t>
            </w:r>
            <w:r w:rsidR="004B7A75" w:rsidRPr="00F84F48">
              <w:rPr>
                <w:rFonts w:asciiTheme="minorHAnsi" w:hAnsiTheme="minorHAnsi" w:cstheme="minorHAnsi"/>
              </w:rPr>
              <w:t xml:space="preserve"> godz.</w:t>
            </w:r>
            <w:r w:rsidR="004B7A75" w:rsidRPr="00F84F48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Zajęcia praktyczne</w:t>
            </w:r>
            <w:r w:rsidR="004B7A75" w:rsidRPr="00F84F48">
              <w:rPr>
                <w:rFonts w:asciiTheme="minorHAnsi" w:hAnsiTheme="minorHAnsi" w:cstheme="minorHAnsi"/>
              </w:rPr>
              <w:t>: 1</w:t>
            </w:r>
            <w:r w:rsidR="00450D66" w:rsidRPr="00F84F48">
              <w:rPr>
                <w:rFonts w:asciiTheme="minorHAnsi" w:hAnsiTheme="minorHAnsi" w:cstheme="minorHAnsi"/>
              </w:rPr>
              <w:t>5</w:t>
            </w:r>
            <w:r w:rsidR="004B7A75" w:rsidRPr="00F84F48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79CC00B8" w14:textId="77777777" w:rsidR="00B37B20" w:rsidRPr="006A285A" w:rsidRDefault="003C3D1B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285A">
              <w:rPr>
                <w:rFonts w:asciiTheme="minorHAnsi" w:hAnsiTheme="minorHAnsi" w:cstheme="minorHAnsi"/>
              </w:rPr>
              <w:t>3</w:t>
            </w:r>
            <w:r w:rsidR="00B37B20" w:rsidRPr="006A285A">
              <w:rPr>
                <w:rFonts w:asciiTheme="minorHAnsi" w:hAnsiTheme="minorHAnsi" w:cstheme="minorHAnsi"/>
              </w:rPr>
              <w:t>0</w:t>
            </w:r>
            <w:r w:rsidR="004B7A75" w:rsidRPr="006A285A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79CC00B9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B7A75" w:rsidRPr="00F84F48" w14:paraId="79CC00C1" w14:textId="77777777" w:rsidTr="009A6403">
        <w:trPr>
          <w:trHeight w:val="1074"/>
        </w:trPr>
        <w:tc>
          <w:tcPr>
            <w:tcW w:w="4644" w:type="dxa"/>
          </w:tcPr>
          <w:p w14:paraId="79CC00BB" w14:textId="77777777" w:rsidR="004B7A75" w:rsidRPr="00F84F48" w:rsidRDefault="004B7A75" w:rsidP="00F84F48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F84F48">
              <w:rPr>
                <w:rFonts w:asciiTheme="minorHAnsi" w:hAnsiTheme="minorHAnsi" w:cstheme="minorHAnsi"/>
                <w:u w:val="single"/>
              </w:rPr>
              <w:t xml:space="preserve">Praca własna studenta: </w:t>
            </w:r>
          </w:p>
          <w:p w14:paraId="79CC00BC" w14:textId="77777777" w:rsidR="004B7A75" w:rsidRPr="00F84F48" w:rsidRDefault="004B7A75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 xml:space="preserve">Czytanie literatury: </w:t>
            </w:r>
            <w:r w:rsidR="00F84F48">
              <w:rPr>
                <w:rFonts w:asciiTheme="minorHAnsi" w:hAnsiTheme="minorHAnsi" w:cstheme="minorHAnsi"/>
              </w:rPr>
              <w:t>1</w:t>
            </w:r>
            <w:r w:rsidRPr="00F84F48">
              <w:rPr>
                <w:rFonts w:asciiTheme="minorHAnsi" w:hAnsiTheme="minorHAnsi" w:cstheme="minorHAnsi"/>
              </w:rPr>
              <w:t>0 godz.</w:t>
            </w:r>
          </w:p>
          <w:p w14:paraId="79CC00BD" w14:textId="77777777" w:rsidR="004B7A75" w:rsidRPr="00F84F48" w:rsidRDefault="004B7A75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Przygotowanie do zajęć: 1</w:t>
            </w:r>
            <w:r w:rsidR="00F84F48">
              <w:rPr>
                <w:rFonts w:asciiTheme="minorHAnsi" w:hAnsiTheme="minorHAnsi" w:cstheme="minorHAnsi"/>
              </w:rPr>
              <w:t>5</w:t>
            </w:r>
            <w:r w:rsidRPr="00F84F48">
              <w:rPr>
                <w:rFonts w:asciiTheme="minorHAnsi" w:hAnsiTheme="minorHAnsi" w:cstheme="minorHAnsi"/>
              </w:rPr>
              <w:t xml:space="preserve"> godz.</w:t>
            </w:r>
          </w:p>
          <w:p w14:paraId="79CC00BE" w14:textId="77777777" w:rsidR="004B7A75" w:rsidRPr="00F84F48" w:rsidRDefault="004B7A75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 xml:space="preserve">Przygotowanie do sprawdzianu: </w:t>
            </w:r>
            <w:r w:rsidR="00F84F48">
              <w:rPr>
                <w:rFonts w:asciiTheme="minorHAnsi" w:hAnsiTheme="minorHAnsi" w:cstheme="minorHAnsi"/>
              </w:rPr>
              <w:t>20</w:t>
            </w:r>
            <w:r w:rsidRPr="00F84F48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417" w:type="dxa"/>
            <w:tcBorders>
              <w:right w:val="nil"/>
            </w:tcBorders>
          </w:tcPr>
          <w:p w14:paraId="79CC00BF" w14:textId="77777777" w:rsidR="004B7A75" w:rsidRPr="006A285A" w:rsidRDefault="00F84F4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285A">
              <w:rPr>
                <w:rFonts w:asciiTheme="minorHAnsi" w:hAnsiTheme="minorHAnsi" w:cstheme="minorHAnsi"/>
              </w:rPr>
              <w:t xml:space="preserve">45 </w:t>
            </w:r>
            <w:r w:rsidR="004B7A75" w:rsidRPr="006A285A">
              <w:rPr>
                <w:rFonts w:asciiTheme="minorHAnsi" w:hAnsiTheme="minorHAnsi" w:cstheme="minorHAnsi"/>
              </w:rPr>
              <w:t>godz.</w:t>
            </w:r>
          </w:p>
        </w:tc>
        <w:tc>
          <w:tcPr>
            <w:tcW w:w="411" w:type="dxa"/>
            <w:tcBorders>
              <w:left w:val="nil"/>
            </w:tcBorders>
          </w:tcPr>
          <w:p w14:paraId="79CC00C0" w14:textId="77777777" w:rsidR="004B7A75" w:rsidRPr="00F84F48" w:rsidRDefault="004B7A75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F84F48" w14:paraId="79CC00C5" w14:textId="77777777" w:rsidTr="00B37B20">
        <w:tc>
          <w:tcPr>
            <w:tcW w:w="4644" w:type="dxa"/>
          </w:tcPr>
          <w:p w14:paraId="79CC00C2" w14:textId="77777777" w:rsidR="00B37B20" w:rsidRPr="00F84F48" w:rsidRDefault="004B7A75" w:rsidP="00F84F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Suma godzin:</w:t>
            </w:r>
          </w:p>
        </w:tc>
        <w:tc>
          <w:tcPr>
            <w:tcW w:w="3417" w:type="dxa"/>
            <w:tcBorders>
              <w:right w:val="nil"/>
            </w:tcBorders>
          </w:tcPr>
          <w:p w14:paraId="79CC00C3" w14:textId="77777777" w:rsidR="00B37B20" w:rsidRPr="006A285A" w:rsidRDefault="00F84F4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285A">
              <w:rPr>
                <w:rFonts w:asciiTheme="minorHAnsi" w:hAnsiTheme="minorHAnsi" w:cstheme="minorHAnsi"/>
              </w:rPr>
              <w:t>75</w:t>
            </w:r>
            <w:r w:rsidR="004B7A75" w:rsidRPr="006A285A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79CC00C4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7B20" w:rsidRPr="00F84F48" w14:paraId="79CC00C9" w14:textId="77777777" w:rsidTr="00B37B20">
        <w:tc>
          <w:tcPr>
            <w:tcW w:w="4644" w:type="dxa"/>
          </w:tcPr>
          <w:p w14:paraId="79CC00C6" w14:textId="77777777" w:rsidR="00B37B20" w:rsidRPr="00F84F48" w:rsidRDefault="00B37B20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lastRenderedPageBreak/>
              <w:t>Liczba punktów ECTS dla przedmiotu:</w:t>
            </w:r>
          </w:p>
        </w:tc>
        <w:tc>
          <w:tcPr>
            <w:tcW w:w="3417" w:type="dxa"/>
            <w:tcBorders>
              <w:right w:val="nil"/>
            </w:tcBorders>
          </w:tcPr>
          <w:p w14:paraId="79CC00C7" w14:textId="77777777" w:rsidR="00B37B20" w:rsidRPr="006A285A" w:rsidRDefault="00F84F4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28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11" w:type="dxa"/>
            <w:tcBorders>
              <w:left w:val="nil"/>
            </w:tcBorders>
          </w:tcPr>
          <w:p w14:paraId="79CC00C8" w14:textId="77777777" w:rsidR="00B37B20" w:rsidRPr="00F84F48" w:rsidRDefault="00B37B20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CC00CA" w14:textId="77777777" w:rsidR="00C54082" w:rsidRPr="00F84F48" w:rsidRDefault="00C54082" w:rsidP="00F84F48">
      <w:pPr>
        <w:spacing w:after="0" w:line="240" w:lineRule="auto"/>
        <w:rPr>
          <w:rFonts w:asciiTheme="minorHAnsi" w:hAnsiTheme="minorHAnsi" w:cstheme="minorHAnsi"/>
          <w:b/>
        </w:rPr>
      </w:pPr>
    </w:p>
    <w:p w14:paraId="79CC00CB" w14:textId="77777777" w:rsidR="007346AB" w:rsidRPr="00F84F48" w:rsidRDefault="007346AB" w:rsidP="00F84F48">
      <w:pPr>
        <w:spacing w:after="0" w:line="240" w:lineRule="auto"/>
        <w:rPr>
          <w:rFonts w:asciiTheme="minorHAnsi" w:hAnsiTheme="minorHAnsi" w:cstheme="minorHAnsi"/>
          <w:b/>
        </w:rPr>
      </w:pPr>
    </w:p>
    <w:p w14:paraId="79CC00CC" w14:textId="77777777" w:rsidR="004B7A75" w:rsidRDefault="004B7A75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>Tabela 3. Kryteria oceny</w:t>
      </w:r>
    </w:p>
    <w:p w14:paraId="79CC00CD" w14:textId="77777777" w:rsidR="00F84F48" w:rsidRPr="00F84F48" w:rsidRDefault="00F84F48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9CC00CE" w14:textId="77777777" w:rsidR="004B7A75" w:rsidRDefault="004B7A75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t xml:space="preserve">Na ocenę końcową składa się </w:t>
      </w:r>
      <w:r w:rsidR="00714AED" w:rsidRPr="00F84F48">
        <w:rPr>
          <w:rFonts w:asciiTheme="minorHAnsi" w:hAnsiTheme="minorHAnsi" w:cstheme="minorHAnsi"/>
          <w:b/>
        </w:rPr>
        <w:t xml:space="preserve"> uśredniony wynik </w:t>
      </w:r>
      <w:r w:rsidR="00C54082" w:rsidRPr="00F84F48">
        <w:rPr>
          <w:rFonts w:asciiTheme="minorHAnsi" w:hAnsiTheme="minorHAnsi" w:cstheme="minorHAnsi"/>
          <w:b/>
        </w:rPr>
        <w:t>sprawdzianów.</w:t>
      </w:r>
    </w:p>
    <w:p w14:paraId="79CC00CF" w14:textId="77777777" w:rsidR="00F84F48" w:rsidRPr="00F84F48" w:rsidRDefault="00F84F48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4B7A75" w:rsidRPr="00F84F48" w14:paraId="79CC00D2" w14:textId="77777777" w:rsidTr="008B1A9C">
        <w:trPr>
          <w:trHeight w:val="397"/>
        </w:trPr>
        <w:tc>
          <w:tcPr>
            <w:tcW w:w="2518" w:type="dxa"/>
            <w:shd w:val="clear" w:color="auto" w:fill="auto"/>
          </w:tcPr>
          <w:p w14:paraId="79CC00D0" w14:textId="77777777" w:rsidR="004B7A75" w:rsidRPr="00F84F48" w:rsidRDefault="004B7A75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79CC00D1" w14:textId="77777777" w:rsidR="004B7A75" w:rsidRPr="00F84F48" w:rsidRDefault="00714AED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Wyniki sprawdzianów są w 60 % prawidłowe.</w:t>
            </w:r>
          </w:p>
        </w:tc>
      </w:tr>
      <w:tr w:rsidR="004B7A75" w:rsidRPr="00F84F48" w14:paraId="79CC00D5" w14:textId="77777777" w:rsidTr="008B1A9C">
        <w:tc>
          <w:tcPr>
            <w:tcW w:w="2518" w:type="dxa"/>
            <w:shd w:val="clear" w:color="auto" w:fill="auto"/>
          </w:tcPr>
          <w:p w14:paraId="79CC00D3" w14:textId="77777777" w:rsidR="004B7A75" w:rsidRPr="00F84F48" w:rsidRDefault="004B7A75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79CC00D4" w14:textId="77777777" w:rsidR="004B7A75" w:rsidRPr="00F84F48" w:rsidRDefault="00714AED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Wyniki sprawdzianów są w 60% prawidłowe a odpowiedzi na pytania dodatkowe w 60% poprawne.</w:t>
            </w:r>
          </w:p>
        </w:tc>
      </w:tr>
      <w:tr w:rsidR="004B7A75" w:rsidRPr="00F84F48" w14:paraId="79CC00D8" w14:textId="77777777" w:rsidTr="008B1A9C">
        <w:tc>
          <w:tcPr>
            <w:tcW w:w="2518" w:type="dxa"/>
            <w:shd w:val="clear" w:color="auto" w:fill="auto"/>
          </w:tcPr>
          <w:p w14:paraId="79CC00D6" w14:textId="77777777" w:rsidR="004B7A75" w:rsidRPr="00F84F48" w:rsidRDefault="004B7A75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79CC00D7" w14:textId="77777777" w:rsidR="004B7A75" w:rsidRPr="00F84F48" w:rsidRDefault="00714AED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Wyniki sprawdzianów w 80 % prawidłowe. Odpowiedzi na zadane pytania zadawalające. Aktywność na zajęciach wysoka .</w:t>
            </w:r>
          </w:p>
        </w:tc>
      </w:tr>
      <w:tr w:rsidR="004B7A75" w:rsidRPr="00F84F48" w14:paraId="79CC00DB" w14:textId="77777777" w:rsidTr="008B1A9C">
        <w:tc>
          <w:tcPr>
            <w:tcW w:w="2518" w:type="dxa"/>
            <w:shd w:val="clear" w:color="auto" w:fill="auto"/>
          </w:tcPr>
          <w:p w14:paraId="79CC00D9" w14:textId="77777777" w:rsidR="004B7A75" w:rsidRPr="00F84F48" w:rsidRDefault="004B7A75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79CC00DA" w14:textId="77777777" w:rsidR="004B7A75" w:rsidRPr="00F84F48" w:rsidRDefault="00714AED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Wszystkie sprawdziany zostały wykonane poprawnie, a odpowiedzi</w:t>
            </w:r>
            <w:r w:rsidR="004F774B" w:rsidRPr="00F84F48">
              <w:rPr>
                <w:rFonts w:asciiTheme="minorHAnsi" w:hAnsiTheme="minorHAnsi" w:cstheme="minorHAnsi"/>
              </w:rPr>
              <w:t xml:space="preserve"> na zada</w:t>
            </w:r>
            <w:r w:rsidRPr="00F84F48">
              <w:rPr>
                <w:rFonts w:asciiTheme="minorHAnsi" w:hAnsiTheme="minorHAnsi" w:cstheme="minorHAnsi"/>
              </w:rPr>
              <w:t>ne pytania</w:t>
            </w:r>
            <w:r w:rsidR="004F774B" w:rsidRPr="00F84F48">
              <w:rPr>
                <w:rFonts w:asciiTheme="minorHAnsi" w:hAnsiTheme="minorHAnsi" w:cstheme="minorHAnsi"/>
              </w:rPr>
              <w:t xml:space="preserve"> wyczerpujące. Aktywność na zajęciach wysoka.</w:t>
            </w:r>
            <w:r w:rsidRPr="00F84F4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4B7A75" w:rsidRPr="00F84F48" w14:paraId="79CC00DE" w14:textId="77777777" w:rsidTr="008B1A9C">
        <w:tc>
          <w:tcPr>
            <w:tcW w:w="2518" w:type="dxa"/>
            <w:shd w:val="clear" w:color="auto" w:fill="auto"/>
          </w:tcPr>
          <w:p w14:paraId="79CC00DC" w14:textId="77777777" w:rsidR="004B7A75" w:rsidRPr="00F84F48" w:rsidRDefault="004B7A75" w:rsidP="00F84F4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79CC00DD" w14:textId="77777777" w:rsidR="004B7A75" w:rsidRPr="00F84F48" w:rsidRDefault="004F774B" w:rsidP="00F84F48">
            <w:pPr>
              <w:spacing w:after="0" w:line="240" w:lineRule="auto"/>
              <w:ind w:right="-250"/>
              <w:jc w:val="both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Wszystkie sprawdziany wykonane zostały poprawnie .Odpowiedzi na zadane pytania wyczerpujące. Aktywność na wszystkich zajęciach bardzo wysoka.</w:t>
            </w:r>
          </w:p>
        </w:tc>
      </w:tr>
    </w:tbl>
    <w:p w14:paraId="79CC00DF" w14:textId="77777777" w:rsidR="007346AB" w:rsidRPr="00F84F48" w:rsidRDefault="007346AB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7346AB" w:rsidRPr="00F84F48" w:rsidSect="00F84F48">
          <w:pgSz w:w="11906" w:h="16838"/>
          <w:pgMar w:top="1417" w:right="1417" w:bottom="1560" w:left="1417" w:header="708" w:footer="708" w:gutter="0"/>
          <w:cols w:space="708"/>
          <w:docGrid w:linePitch="360"/>
        </w:sectPr>
      </w:pPr>
    </w:p>
    <w:p w14:paraId="79CC00E0" w14:textId="77777777" w:rsidR="00E04EBD" w:rsidRDefault="007346AB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lastRenderedPageBreak/>
        <w:t xml:space="preserve">Tabela 3. Powiązanie efektów </w:t>
      </w:r>
      <w:r w:rsidR="00AB2088">
        <w:rPr>
          <w:rFonts w:asciiTheme="minorHAnsi" w:hAnsiTheme="minorHAnsi" w:cstheme="minorHAnsi"/>
          <w:b/>
        </w:rPr>
        <w:t>uczeni</w:t>
      </w:r>
      <w:r w:rsidRPr="00F84F48">
        <w:rPr>
          <w:rFonts w:asciiTheme="minorHAnsi" w:hAnsiTheme="minorHAnsi" w:cstheme="minorHAnsi"/>
          <w:b/>
        </w:rPr>
        <w:t>a</w:t>
      </w:r>
      <w:r w:rsidR="00AB2088">
        <w:rPr>
          <w:rFonts w:asciiTheme="minorHAnsi" w:hAnsiTheme="minorHAnsi" w:cstheme="minorHAnsi"/>
          <w:b/>
        </w:rPr>
        <w:t xml:space="preserve"> się</w:t>
      </w:r>
      <w:r w:rsidRPr="00F84F48">
        <w:rPr>
          <w:rFonts w:asciiTheme="minorHAnsi" w:hAnsiTheme="minorHAnsi" w:cstheme="minorHAnsi"/>
          <w:b/>
        </w:rPr>
        <w:t xml:space="preserve"> przedmiotu </w:t>
      </w:r>
      <w:r w:rsidR="00F84F48" w:rsidRPr="00F84F48">
        <w:rPr>
          <w:rFonts w:asciiTheme="minorHAnsi" w:hAnsiTheme="minorHAnsi" w:cstheme="minorHAnsi"/>
          <w:b/>
        </w:rPr>
        <w:t xml:space="preserve">WYMIENNIKI CIEPŁA </w:t>
      </w:r>
      <w:r w:rsidRPr="00F84F48">
        <w:rPr>
          <w:rFonts w:asciiTheme="minorHAnsi" w:hAnsiTheme="minorHAnsi" w:cstheme="minorHAnsi"/>
          <w:b/>
        </w:rPr>
        <w:t xml:space="preserve">treści programowych, metod i form dotyczących z efektami zdefiniowanymi dla kierunku </w:t>
      </w:r>
      <w:r w:rsidR="00037E8A" w:rsidRPr="00F84F48">
        <w:rPr>
          <w:rFonts w:asciiTheme="minorHAnsi" w:hAnsiTheme="minorHAnsi" w:cstheme="minorHAnsi"/>
          <w:b/>
        </w:rPr>
        <w:t>INŻYNIERIA ŚRODOWISKA</w:t>
      </w:r>
    </w:p>
    <w:p w14:paraId="79CC00E1" w14:textId="77777777" w:rsidR="00F84F48" w:rsidRPr="00F84F48" w:rsidRDefault="00F84F48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2330"/>
        <w:gridCol w:w="4252"/>
        <w:gridCol w:w="1985"/>
        <w:gridCol w:w="3260"/>
      </w:tblGrid>
      <w:tr w:rsidR="00AB2088" w:rsidRPr="00F84F48" w14:paraId="79CC00E7" w14:textId="77777777" w:rsidTr="00AB2088">
        <w:trPr>
          <w:trHeight w:hRule="exact" w:val="1335"/>
        </w:trPr>
        <w:tc>
          <w:tcPr>
            <w:tcW w:w="2031" w:type="dxa"/>
            <w:vAlign w:val="center"/>
          </w:tcPr>
          <w:p w14:paraId="79CC00E2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2330" w:type="dxa"/>
            <w:vAlign w:val="center"/>
          </w:tcPr>
          <w:p w14:paraId="79CC00E3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Metody dydaktyczne (F)</w:t>
            </w:r>
          </w:p>
        </w:tc>
        <w:tc>
          <w:tcPr>
            <w:tcW w:w="4252" w:type="dxa"/>
            <w:vAlign w:val="center"/>
          </w:tcPr>
          <w:p w14:paraId="79CC00E4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Formy dydaktyczne prowadzenia zajęć (A9)</w:t>
            </w:r>
          </w:p>
        </w:tc>
        <w:tc>
          <w:tcPr>
            <w:tcW w:w="1985" w:type="dxa"/>
            <w:vAlign w:val="center"/>
          </w:tcPr>
          <w:p w14:paraId="79CC00E5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Efekty kształcenia (D)</w:t>
            </w:r>
          </w:p>
        </w:tc>
        <w:tc>
          <w:tcPr>
            <w:tcW w:w="3260" w:type="dxa"/>
            <w:vAlign w:val="center"/>
          </w:tcPr>
          <w:p w14:paraId="79CC00E6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F84F48" w:rsidRPr="00F84F48" w14:paraId="79CC00E9" w14:textId="77777777" w:rsidTr="00AB2088">
        <w:trPr>
          <w:gridAfter w:val="1"/>
          <w:wAfter w:w="3260" w:type="dxa"/>
          <w:trHeight w:hRule="exact" w:val="344"/>
        </w:trPr>
        <w:tc>
          <w:tcPr>
            <w:tcW w:w="10598" w:type="dxa"/>
            <w:gridSpan w:val="4"/>
            <w:vAlign w:val="center"/>
          </w:tcPr>
          <w:p w14:paraId="79CC00E8" w14:textId="77777777" w:rsidR="00F84F48" w:rsidRPr="00F84F48" w:rsidRDefault="00F84F48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AB2088" w:rsidRPr="00F84F48" w14:paraId="79CC00F1" w14:textId="77777777" w:rsidTr="00AB2088">
        <w:trPr>
          <w:trHeight w:hRule="exact" w:val="1074"/>
        </w:trPr>
        <w:tc>
          <w:tcPr>
            <w:tcW w:w="2031" w:type="dxa"/>
            <w:vAlign w:val="center"/>
          </w:tcPr>
          <w:p w14:paraId="79CC00EA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F84F48">
              <w:rPr>
                <w:rFonts w:asciiTheme="minorHAnsi" w:hAnsiTheme="minorHAnsi" w:cstheme="minorHAnsi"/>
              </w:rPr>
              <w:t xml:space="preserve"> 1-6</w:t>
            </w:r>
          </w:p>
        </w:tc>
        <w:tc>
          <w:tcPr>
            <w:tcW w:w="2330" w:type="dxa"/>
            <w:vAlign w:val="center"/>
          </w:tcPr>
          <w:p w14:paraId="79CC00EB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252" w:type="dxa"/>
            <w:vAlign w:val="center"/>
          </w:tcPr>
          <w:p w14:paraId="79CC00EC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79CC00ED" w14:textId="77777777" w:rsidR="00AB2088" w:rsidRPr="00F84F48" w:rsidRDefault="00AB2088" w:rsidP="00EF4F6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EKW1</w:t>
            </w:r>
          </w:p>
          <w:p w14:paraId="79CC00EE" w14:textId="77777777" w:rsidR="00AB2088" w:rsidRPr="00F84F48" w:rsidRDefault="00AB2088" w:rsidP="00EF4F6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EKW2</w:t>
            </w:r>
          </w:p>
          <w:p w14:paraId="79CC00EF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EKW3</w:t>
            </w:r>
          </w:p>
        </w:tc>
        <w:tc>
          <w:tcPr>
            <w:tcW w:w="3260" w:type="dxa"/>
            <w:vAlign w:val="center"/>
          </w:tcPr>
          <w:p w14:paraId="79CC00F0" w14:textId="77777777" w:rsidR="00AB2088" w:rsidRPr="00F84F48" w:rsidRDefault="00AB2088" w:rsidP="00CD738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CD7381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Ś_W0</w:t>
            </w:r>
            <w:r w:rsidR="002F0D1A">
              <w:rPr>
                <w:rFonts w:asciiTheme="minorHAnsi" w:hAnsiTheme="minorHAnsi" w:cstheme="minorHAnsi"/>
              </w:rPr>
              <w:t>5</w:t>
            </w:r>
          </w:p>
        </w:tc>
      </w:tr>
      <w:tr w:rsidR="00F84F48" w:rsidRPr="00F84F48" w14:paraId="79CC00F4" w14:textId="77777777" w:rsidTr="00AB2088">
        <w:trPr>
          <w:gridAfter w:val="1"/>
          <w:wAfter w:w="3260" w:type="dxa"/>
          <w:trHeight w:hRule="exact" w:val="298"/>
        </w:trPr>
        <w:tc>
          <w:tcPr>
            <w:tcW w:w="10598" w:type="dxa"/>
            <w:gridSpan w:val="4"/>
            <w:vAlign w:val="center"/>
          </w:tcPr>
          <w:p w14:paraId="79CC00F2" w14:textId="77777777" w:rsidR="00F84F48" w:rsidRPr="00F84F48" w:rsidRDefault="00F84F48" w:rsidP="00F84F4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Umiejętności</w:t>
            </w:r>
          </w:p>
          <w:p w14:paraId="79CC00F3" w14:textId="77777777" w:rsidR="00F84F48" w:rsidRPr="00F84F48" w:rsidRDefault="00F84F4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2088" w:rsidRPr="00F84F48" w14:paraId="79CC00FF" w14:textId="77777777" w:rsidTr="00AB2088">
        <w:trPr>
          <w:trHeight w:hRule="exact" w:val="636"/>
        </w:trPr>
        <w:tc>
          <w:tcPr>
            <w:tcW w:w="2031" w:type="dxa"/>
            <w:vMerge w:val="restart"/>
            <w:vAlign w:val="center"/>
          </w:tcPr>
          <w:p w14:paraId="79CC00F5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7A1EF9">
              <w:rPr>
                <w:rFonts w:asciiTheme="minorHAnsi" w:hAnsiTheme="minorHAnsi" w:cstheme="minorHAnsi"/>
              </w:rPr>
              <w:t xml:space="preserve"> 1- 4</w:t>
            </w:r>
          </w:p>
        </w:tc>
        <w:tc>
          <w:tcPr>
            <w:tcW w:w="2330" w:type="dxa"/>
            <w:vMerge w:val="restart"/>
            <w:vAlign w:val="center"/>
          </w:tcPr>
          <w:p w14:paraId="79CC00F6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252" w:type="dxa"/>
            <w:vMerge w:val="restart"/>
            <w:vAlign w:val="center"/>
          </w:tcPr>
          <w:p w14:paraId="79CC00F7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79CC00F8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EKU1</w:t>
            </w:r>
          </w:p>
          <w:p w14:paraId="79CC00F9" w14:textId="77777777" w:rsidR="00AB2088" w:rsidRPr="007A1EF9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EKU2</w:t>
            </w:r>
          </w:p>
          <w:p w14:paraId="79CC00FA" w14:textId="77777777" w:rsidR="00AB2088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9CC00FB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vAlign w:val="center"/>
          </w:tcPr>
          <w:p w14:paraId="79CC00FC" w14:textId="77777777" w:rsidR="00AB2088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CD7381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7A1EF9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1</w:t>
            </w:r>
            <w:r w:rsidR="002F0D1A">
              <w:rPr>
                <w:rFonts w:asciiTheme="minorHAnsi" w:hAnsiTheme="minorHAnsi" w:cstheme="minorHAnsi"/>
              </w:rPr>
              <w:t>3</w:t>
            </w:r>
          </w:p>
          <w:p w14:paraId="79CC00FD" w14:textId="77777777" w:rsidR="00AB2088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9CC00FE" w14:textId="77777777" w:rsidR="00AB2088" w:rsidRPr="007A1EF9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2088" w:rsidRPr="00F84F48" w14:paraId="79CC0107" w14:textId="77777777" w:rsidTr="00AB2088">
        <w:trPr>
          <w:trHeight w:hRule="exact" w:val="574"/>
        </w:trPr>
        <w:tc>
          <w:tcPr>
            <w:tcW w:w="2031" w:type="dxa"/>
            <w:vMerge/>
            <w:vAlign w:val="center"/>
          </w:tcPr>
          <w:p w14:paraId="79CC0100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30" w:type="dxa"/>
            <w:vMerge/>
            <w:vAlign w:val="center"/>
          </w:tcPr>
          <w:p w14:paraId="79CC0101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vMerge/>
            <w:vAlign w:val="center"/>
          </w:tcPr>
          <w:p w14:paraId="79CC0102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79CC0103" w14:textId="77777777" w:rsidR="00AB2088" w:rsidRPr="007A1EF9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EKU3</w:t>
            </w:r>
          </w:p>
          <w:p w14:paraId="79CC0104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vAlign w:val="center"/>
          </w:tcPr>
          <w:p w14:paraId="79CC0105" w14:textId="77777777" w:rsidR="00AB2088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K1P</w:t>
            </w:r>
            <w:r w:rsidR="00CD7381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Ś_U</w:t>
            </w:r>
            <w:r w:rsidR="002F0D1A">
              <w:rPr>
                <w:rFonts w:asciiTheme="minorHAnsi" w:hAnsiTheme="minorHAnsi" w:cstheme="minorHAnsi"/>
              </w:rPr>
              <w:t>13</w:t>
            </w:r>
          </w:p>
          <w:p w14:paraId="79CC0106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2088" w:rsidRPr="00F84F48" w14:paraId="79CC010E" w14:textId="77777777" w:rsidTr="00AB2088">
        <w:trPr>
          <w:trHeight w:hRule="exact" w:val="326"/>
        </w:trPr>
        <w:tc>
          <w:tcPr>
            <w:tcW w:w="2031" w:type="dxa"/>
            <w:vMerge/>
            <w:vAlign w:val="center"/>
          </w:tcPr>
          <w:p w14:paraId="79CC0108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30" w:type="dxa"/>
            <w:vMerge/>
            <w:vAlign w:val="center"/>
          </w:tcPr>
          <w:p w14:paraId="79CC0109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vMerge/>
            <w:vAlign w:val="center"/>
          </w:tcPr>
          <w:p w14:paraId="79CC010A" w14:textId="77777777" w:rsidR="00AB2088" w:rsidRPr="007A1EF9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79CC010B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EKU4</w:t>
            </w:r>
          </w:p>
        </w:tc>
        <w:tc>
          <w:tcPr>
            <w:tcW w:w="3260" w:type="dxa"/>
            <w:vAlign w:val="center"/>
          </w:tcPr>
          <w:p w14:paraId="79CC010C" w14:textId="77777777" w:rsidR="00AB2088" w:rsidRPr="007A1EF9" w:rsidRDefault="00AB2088" w:rsidP="00A309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A1EF9">
              <w:rPr>
                <w:rFonts w:asciiTheme="minorHAnsi" w:hAnsiTheme="minorHAnsi" w:cstheme="minorHAnsi"/>
              </w:rPr>
              <w:t>K1P</w:t>
            </w:r>
            <w:r w:rsidR="00CD7381">
              <w:rPr>
                <w:rFonts w:asciiTheme="minorHAnsi" w:hAnsiTheme="minorHAnsi" w:cstheme="minorHAnsi"/>
              </w:rPr>
              <w:t>I</w:t>
            </w:r>
            <w:r w:rsidRPr="007A1EF9">
              <w:rPr>
                <w:rFonts w:asciiTheme="minorHAnsi" w:hAnsiTheme="minorHAnsi" w:cstheme="minorHAnsi"/>
              </w:rPr>
              <w:t>Ś_U</w:t>
            </w:r>
            <w:r w:rsidR="002F0D1A">
              <w:rPr>
                <w:rFonts w:asciiTheme="minorHAnsi" w:hAnsiTheme="minorHAnsi" w:cstheme="minorHAnsi"/>
              </w:rPr>
              <w:t>13</w:t>
            </w:r>
          </w:p>
          <w:p w14:paraId="79CC010D" w14:textId="77777777" w:rsidR="00AB2088" w:rsidRPr="007A1EF9" w:rsidRDefault="00AB2088" w:rsidP="008D7C8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F48" w:rsidRPr="00F84F48" w14:paraId="79CC0112" w14:textId="77777777" w:rsidTr="00AB2088">
        <w:trPr>
          <w:gridAfter w:val="1"/>
          <w:wAfter w:w="3260" w:type="dxa"/>
          <w:trHeight w:hRule="exact" w:val="275"/>
        </w:trPr>
        <w:tc>
          <w:tcPr>
            <w:tcW w:w="10598" w:type="dxa"/>
            <w:gridSpan w:val="4"/>
            <w:vAlign w:val="center"/>
          </w:tcPr>
          <w:p w14:paraId="79CC010F" w14:textId="77777777" w:rsidR="00F84F48" w:rsidRPr="00F84F48" w:rsidRDefault="00F84F48" w:rsidP="007A1EF9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  <w:b/>
              </w:rPr>
            </w:pPr>
            <w:r w:rsidRPr="00F84F48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 społeczne</w:t>
            </w:r>
          </w:p>
          <w:p w14:paraId="79CC0110" w14:textId="77777777" w:rsidR="00F84F48" w:rsidRPr="00F84F48" w:rsidRDefault="00F84F48" w:rsidP="007A1EF9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  <w:b/>
              </w:rPr>
            </w:pPr>
          </w:p>
          <w:p w14:paraId="79CC0111" w14:textId="77777777" w:rsidR="00F84F48" w:rsidRPr="00F84F48" w:rsidRDefault="00F84F48" w:rsidP="007A1EF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2088" w:rsidRPr="00F84F48" w14:paraId="79CC0119" w14:textId="77777777" w:rsidTr="00AB2088">
        <w:trPr>
          <w:trHeight w:hRule="exact" w:val="661"/>
        </w:trPr>
        <w:tc>
          <w:tcPr>
            <w:tcW w:w="2031" w:type="dxa"/>
            <w:vAlign w:val="center"/>
          </w:tcPr>
          <w:p w14:paraId="79CC0113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F84F48">
              <w:rPr>
                <w:rFonts w:asciiTheme="minorHAnsi" w:hAnsiTheme="minorHAnsi" w:cstheme="minorHAnsi"/>
              </w:rPr>
              <w:t xml:space="preserve"> 1 – 6</w:t>
            </w:r>
          </w:p>
          <w:p w14:paraId="79CC0114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 </w:t>
            </w:r>
            <w:r w:rsidRPr="00F84F48">
              <w:rPr>
                <w:rFonts w:asciiTheme="minorHAnsi" w:hAnsiTheme="minorHAnsi" w:cstheme="minorHAnsi"/>
              </w:rPr>
              <w:t>1- 5</w:t>
            </w:r>
          </w:p>
        </w:tc>
        <w:tc>
          <w:tcPr>
            <w:tcW w:w="2330" w:type="dxa"/>
            <w:vAlign w:val="center"/>
          </w:tcPr>
          <w:p w14:paraId="79CC0115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252" w:type="dxa"/>
            <w:vAlign w:val="center"/>
          </w:tcPr>
          <w:p w14:paraId="79CC0116" w14:textId="77777777" w:rsidR="00AB2088" w:rsidRPr="00F84F48" w:rsidRDefault="00AB2088" w:rsidP="00F84F4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 i praktyczne</w:t>
            </w:r>
          </w:p>
        </w:tc>
        <w:tc>
          <w:tcPr>
            <w:tcW w:w="1985" w:type="dxa"/>
            <w:vAlign w:val="center"/>
          </w:tcPr>
          <w:p w14:paraId="79CC0117" w14:textId="77777777" w:rsidR="00AB2088" w:rsidRPr="00F84F48" w:rsidRDefault="00AB2088" w:rsidP="007A1EF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84F48">
              <w:rPr>
                <w:rFonts w:asciiTheme="minorHAnsi" w:hAnsiTheme="minorHAnsi" w:cstheme="minorHAnsi"/>
              </w:rPr>
              <w:t>EKK1</w:t>
            </w:r>
          </w:p>
        </w:tc>
        <w:tc>
          <w:tcPr>
            <w:tcW w:w="3260" w:type="dxa"/>
            <w:vAlign w:val="center"/>
          </w:tcPr>
          <w:p w14:paraId="79CC0118" w14:textId="77777777" w:rsidR="00AB2088" w:rsidRPr="00F84F48" w:rsidRDefault="00AB2088" w:rsidP="00CD738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K1P</w:t>
            </w:r>
            <w:r w:rsidR="00CD7381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Ś_K04</w:t>
            </w:r>
            <w:r w:rsidR="002F0D1A">
              <w:rPr>
                <w:rFonts w:asciiTheme="minorHAnsi" w:hAnsiTheme="minorHAnsi" w:cstheme="minorHAnsi"/>
              </w:rPr>
              <w:t>2</w:t>
            </w:r>
          </w:p>
        </w:tc>
      </w:tr>
    </w:tbl>
    <w:p w14:paraId="79CC011A" w14:textId="77777777" w:rsidR="00EB71B1" w:rsidRPr="00F84F48" w:rsidRDefault="00EB71B1" w:rsidP="00F84F48">
      <w:pPr>
        <w:spacing w:after="0" w:line="240" w:lineRule="auto"/>
        <w:rPr>
          <w:rFonts w:asciiTheme="minorHAnsi" w:hAnsiTheme="minorHAnsi" w:cstheme="minorHAnsi"/>
          <w:b/>
        </w:rPr>
      </w:pPr>
      <w:r w:rsidRPr="00F84F48">
        <w:rPr>
          <w:rFonts w:asciiTheme="minorHAnsi" w:hAnsiTheme="minorHAnsi" w:cstheme="minorHAnsi"/>
          <w:b/>
        </w:rPr>
        <w:br w:type="page"/>
      </w:r>
    </w:p>
    <w:p w14:paraId="79CC011B" w14:textId="77777777" w:rsidR="00EB71B1" w:rsidRPr="00F84F48" w:rsidRDefault="00EB71B1" w:rsidP="00F84F48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EB71B1" w:rsidRPr="00F84F48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9CC011C" w14:textId="77777777" w:rsidR="00EB71B1" w:rsidRPr="00991CBA" w:rsidRDefault="00EB71B1" w:rsidP="00142A8A">
      <w:pPr>
        <w:widowControl w:val="0"/>
        <w:autoSpaceDE w:val="0"/>
        <w:autoSpaceDN w:val="0"/>
        <w:adjustRightInd w:val="0"/>
        <w:spacing w:after="0" w:line="200" w:lineRule="exact"/>
      </w:pPr>
    </w:p>
    <w:p w14:paraId="79CC011D" w14:textId="77777777" w:rsidR="00142A8A" w:rsidRPr="00991CBA" w:rsidRDefault="00142A8A"/>
    <w:sectPr w:rsidR="00142A8A" w:rsidRPr="00991CBA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A1BB0"/>
    <w:multiLevelType w:val="hybridMultilevel"/>
    <w:tmpl w:val="BEB84026"/>
    <w:lvl w:ilvl="0" w:tplc="B488466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default"/>
        <w:sz w:val="25"/>
        <w:szCs w:val="25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773961">
    <w:abstractNumId w:val="4"/>
  </w:num>
  <w:num w:numId="2" w16cid:durableId="1757436003">
    <w:abstractNumId w:val="1"/>
  </w:num>
  <w:num w:numId="3" w16cid:durableId="747112110">
    <w:abstractNumId w:val="3"/>
  </w:num>
  <w:num w:numId="4" w16cid:durableId="22289195">
    <w:abstractNumId w:val="0"/>
  </w:num>
  <w:num w:numId="5" w16cid:durableId="1069769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31401"/>
    <w:rsid w:val="00031F29"/>
    <w:rsid w:val="00037E8A"/>
    <w:rsid w:val="00076B4A"/>
    <w:rsid w:val="0008097B"/>
    <w:rsid w:val="000A08F7"/>
    <w:rsid w:val="000A1883"/>
    <w:rsid w:val="000A2B79"/>
    <w:rsid w:val="000D0E03"/>
    <w:rsid w:val="000D3CBB"/>
    <w:rsid w:val="000F6CB5"/>
    <w:rsid w:val="001012E1"/>
    <w:rsid w:val="00101D03"/>
    <w:rsid w:val="00102936"/>
    <w:rsid w:val="00105B3B"/>
    <w:rsid w:val="00117811"/>
    <w:rsid w:val="00124478"/>
    <w:rsid w:val="0013120C"/>
    <w:rsid w:val="00134971"/>
    <w:rsid w:val="00142A8A"/>
    <w:rsid w:val="00160FA1"/>
    <w:rsid w:val="00162766"/>
    <w:rsid w:val="001664BC"/>
    <w:rsid w:val="0017626E"/>
    <w:rsid w:val="00191DA6"/>
    <w:rsid w:val="00192CFC"/>
    <w:rsid w:val="001A6322"/>
    <w:rsid w:val="001A7995"/>
    <w:rsid w:val="001C425C"/>
    <w:rsid w:val="001C74E9"/>
    <w:rsid w:val="001F07E3"/>
    <w:rsid w:val="002026C5"/>
    <w:rsid w:val="00206AE1"/>
    <w:rsid w:val="002100BF"/>
    <w:rsid w:val="00210223"/>
    <w:rsid w:val="00215B36"/>
    <w:rsid w:val="00226094"/>
    <w:rsid w:val="002450D2"/>
    <w:rsid w:val="00260AFF"/>
    <w:rsid w:val="00273994"/>
    <w:rsid w:val="002920DE"/>
    <w:rsid w:val="002A2584"/>
    <w:rsid w:val="002F0D1A"/>
    <w:rsid w:val="002F2894"/>
    <w:rsid w:val="002F38F4"/>
    <w:rsid w:val="003164DE"/>
    <w:rsid w:val="0031750A"/>
    <w:rsid w:val="0033310F"/>
    <w:rsid w:val="0035443A"/>
    <w:rsid w:val="0035649C"/>
    <w:rsid w:val="00363818"/>
    <w:rsid w:val="00375CBD"/>
    <w:rsid w:val="00380074"/>
    <w:rsid w:val="00391348"/>
    <w:rsid w:val="003A74AA"/>
    <w:rsid w:val="003B276A"/>
    <w:rsid w:val="003C379A"/>
    <w:rsid w:val="003C3D1B"/>
    <w:rsid w:val="003C4475"/>
    <w:rsid w:val="003E3E72"/>
    <w:rsid w:val="00400D56"/>
    <w:rsid w:val="004054C6"/>
    <w:rsid w:val="00407993"/>
    <w:rsid w:val="00407BCC"/>
    <w:rsid w:val="00410C26"/>
    <w:rsid w:val="004166DA"/>
    <w:rsid w:val="00427285"/>
    <w:rsid w:val="004471F4"/>
    <w:rsid w:val="00450D66"/>
    <w:rsid w:val="004513F2"/>
    <w:rsid w:val="00462535"/>
    <w:rsid w:val="00483744"/>
    <w:rsid w:val="004B10A2"/>
    <w:rsid w:val="004B7A75"/>
    <w:rsid w:val="004C76F5"/>
    <w:rsid w:val="004C7769"/>
    <w:rsid w:val="004D6CE8"/>
    <w:rsid w:val="004F0F2C"/>
    <w:rsid w:val="004F24AD"/>
    <w:rsid w:val="004F774B"/>
    <w:rsid w:val="005002B1"/>
    <w:rsid w:val="0050277A"/>
    <w:rsid w:val="0051517F"/>
    <w:rsid w:val="00543628"/>
    <w:rsid w:val="00554DC7"/>
    <w:rsid w:val="0056280A"/>
    <w:rsid w:val="005711EF"/>
    <w:rsid w:val="005B48A0"/>
    <w:rsid w:val="005B5C1E"/>
    <w:rsid w:val="005D55E4"/>
    <w:rsid w:val="005E1CE9"/>
    <w:rsid w:val="0061055F"/>
    <w:rsid w:val="00620E4A"/>
    <w:rsid w:val="00630AA7"/>
    <w:rsid w:val="0063624C"/>
    <w:rsid w:val="00643F81"/>
    <w:rsid w:val="00660853"/>
    <w:rsid w:val="006739FA"/>
    <w:rsid w:val="006756FB"/>
    <w:rsid w:val="0069232B"/>
    <w:rsid w:val="00693033"/>
    <w:rsid w:val="006A285A"/>
    <w:rsid w:val="006B53A7"/>
    <w:rsid w:val="006B61C0"/>
    <w:rsid w:val="006C4269"/>
    <w:rsid w:val="006E57A9"/>
    <w:rsid w:val="00702B42"/>
    <w:rsid w:val="007044FE"/>
    <w:rsid w:val="00704CC0"/>
    <w:rsid w:val="0071314A"/>
    <w:rsid w:val="00714AED"/>
    <w:rsid w:val="007346AB"/>
    <w:rsid w:val="007353BA"/>
    <w:rsid w:val="007415B7"/>
    <w:rsid w:val="007564AD"/>
    <w:rsid w:val="00764752"/>
    <w:rsid w:val="00772752"/>
    <w:rsid w:val="007A1EF9"/>
    <w:rsid w:val="007B6AB1"/>
    <w:rsid w:val="007E2010"/>
    <w:rsid w:val="007E6B77"/>
    <w:rsid w:val="007F19B6"/>
    <w:rsid w:val="008072C5"/>
    <w:rsid w:val="0081644B"/>
    <w:rsid w:val="00817714"/>
    <w:rsid w:val="00851635"/>
    <w:rsid w:val="00897C0E"/>
    <w:rsid w:val="008A30CA"/>
    <w:rsid w:val="008C5B22"/>
    <w:rsid w:val="008D5650"/>
    <w:rsid w:val="008D7C84"/>
    <w:rsid w:val="008E2D08"/>
    <w:rsid w:val="008F131F"/>
    <w:rsid w:val="008F78D7"/>
    <w:rsid w:val="009217A0"/>
    <w:rsid w:val="00930523"/>
    <w:rsid w:val="0093282E"/>
    <w:rsid w:val="00933592"/>
    <w:rsid w:val="009422D7"/>
    <w:rsid w:val="00943EBF"/>
    <w:rsid w:val="00975C7E"/>
    <w:rsid w:val="009831D6"/>
    <w:rsid w:val="00983C47"/>
    <w:rsid w:val="00985A9B"/>
    <w:rsid w:val="009866D9"/>
    <w:rsid w:val="00995600"/>
    <w:rsid w:val="009A52D9"/>
    <w:rsid w:val="009B30E3"/>
    <w:rsid w:val="009C311F"/>
    <w:rsid w:val="00A03A3C"/>
    <w:rsid w:val="00A05D2A"/>
    <w:rsid w:val="00A06802"/>
    <w:rsid w:val="00A229A1"/>
    <w:rsid w:val="00A3091E"/>
    <w:rsid w:val="00A31CC4"/>
    <w:rsid w:val="00A54FFF"/>
    <w:rsid w:val="00A6116C"/>
    <w:rsid w:val="00A66EFF"/>
    <w:rsid w:val="00A70C3B"/>
    <w:rsid w:val="00A746D6"/>
    <w:rsid w:val="00A755C5"/>
    <w:rsid w:val="00A8372B"/>
    <w:rsid w:val="00A94B40"/>
    <w:rsid w:val="00AA503A"/>
    <w:rsid w:val="00AB2088"/>
    <w:rsid w:val="00AE0CD3"/>
    <w:rsid w:val="00AF690D"/>
    <w:rsid w:val="00B23DD5"/>
    <w:rsid w:val="00B37B20"/>
    <w:rsid w:val="00B41101"/>
    <w:rsid w:val="00B41EC4"/>
    <w:rsid w:val="00B70A23"/>
    <w:rsid w:val="00B729A3"/>
    <w:rsid w:val="00B75585"/>
    <w:rsid w:val="00B806DF"/>
    <w:rsid w:val="00B86038"/>
    <w:rsid w:val="00B951FC"/>
    <w:rsid w:val="00B96B86"/>
    <w:rsid w:val="00BB5B21"/>
    <w:rsid w:val="00BC43CE"/>
    <w:rsid w:val="00BD6787"/>
    <w:rsid w:val="00BF2BB0"/>
    <w:rsid w:val="00C34B8E"/>
    <w:rsid w:val="00C47E6A"/>
    <w:rsid w:val="00C54082"/>
    <w:rsid w:val="00C54DF9"/>
    <w:rsid w:val="00C6283E"/>
    <w:rsid w:val="00C65520"/>
    <w:rsid w:val="00C74906"/>
    <w:rsid w:val="00C90CCB"/>
    <w:rsid w:val="00CA20B1"/>
    <w:rsid w:val="00CB3857"/>
    <w:rsid w:val="00CD7381"/>
    <w:rsid w:val="00CE6EE6"/>
    <w:rsid w:val="00CF4710"/>
    <w:rsid w:val="00CF766E"/>
    <w:rsid w:val="00D14535"/>
    <w:rsid w:val="00D369A5"/>
    <w:rsid w:val="00D77695"/>
    <w:rsid w:val="00D8194B"/>
    <w:rsid w:val="00D83275"/>
    <w:rsid w:val="00D84BD1"/>
    <w:rsid w:val="00D915D1"/>
    <w:rsid w:val="00DA1F57"/>
    <w:rsid w:val="00DB31F0"/>
    <w:rsid w:val="00DC3959"/>
    <w:rsid w:val="00DF23CF"/>
    <w:rsid w:val="00E04EBD"/>
    <w:rsid w:val="00E10533"/>
    <w:rsid w:val="00E34E31"/>
    <w:rsid w:val="00E36A51"/>
    <w:rsid w:val="00E56E10"/>
    <w:rsid w:val="00E62B2D"/>
    <w:rsid w:val="00E87819"/>
    <w:rsid w:val="00E943A2"/>
    <w:rsid w:val="00EB71B1"/>
    <w:rsid w:val="00EE0347"/>
    <w:rsid w:val="00EF4F68"/>
    <w:rsid w:val="00EF662D"/>
    <w:rsid w:val="00F015BC"/>
    <w:rsid w:val="00F16C2A"/>
    <w:rsid w:val="00F304BD"/>
    <w:rsid w:val="00F330D7"/>
    <w:rsid w:val="00F41FB3"/>
    <w:rsid w:val="00F72D69"/>
    <w:rsid w:val="00F75446"/>
    <w:rsid w:val="00F84F48"/>
    <w:rsid w:val="00F939D6"/>
    <w:rsid w:val="00FC57FC"/>
    <w:rsid w:val="00FE00D2"/>
    <w:rsid w:val="00FE5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FFB9"/>
  <w15:docId w15:val="{761EE3A3-69E1-45BA-91AC-5BECE90A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2010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2010"/>
    <w:rPr>
      <w:rFonts w:ascii="Times New Roman" w:eastAsia="Times New Roman" w:hAnsi="Times New Roman"/>
      <w:sz w:val="22"/>
      <w:szCs w:val="24"/>
    </w:rPr>
  </w:style>
  <w:style w:type="character" w:styleId="Hipercze">
    <w:name w:val="Hyperlink"/>
    <w:basedOn w:val="Domylnaczcionkaakapitu"/>
    <w:uiPriority w:val="99"/>
    <w:unhideWhenUsed/>
    <w:rsid w:val="00C34B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ooks-library.net/files/books-library.online-06111901Lm5N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51F06-4274-4DE3-9AC6-D82624EE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3</cp:revision>
  <cp:lastPrinted>2017-03-18T08:35:00Z</cp:lastPrinted>
  <dcterms:created xsi:type="dcterms:W3CDTF">2024-10-17T11:58:00Z</dcterms:created>
  <dcterms:modified xsi:type="dcterms:W3CDTF">2024-12-10T14:43:00Z</dcterms:modified>
</cp:coreProperties>
</file>